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6D29" w14:textId="77777777" w:rsidR="002651BA" w:rsidRDefault="002651BA" w:rsidP="002651BA">
      <w:pPr>
        <w:pStyle w:val="Heading1"/>
        <w:spacing w:before="76" w:line="322" w:lineRule="exact"/>
        <w:ind w:left="3080" w:firstLine="520"/>
        <w:rPr>
          <w:rFonts w:ascii="Times" w:hAnsi="Times"/>
          <w:sz w:val="24"/>
          <w:szCs w:val="24"/>
        </w:rPr>
      </w:pPr>
    </w:p>
    <w:p w14:paraId="573979EA" w14:textId="1C3E8D42" w:rsidR="008718B4" w:rsidRPr="00035B67" w:rsidRDefault="00F64FD3" w:rsidP="002651BA">
      <w:pPr>
        <w:pStyle w:val="Heading1"/>
        <w:spacing w:before="76" w:line="322" w:lineRule="exact"/>
        <w:ind w:left="3080" w:firstLine="5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Information for Applicants</w:t>
      </w:r>
    </w:p>
    <w:p w14:paraId="5306D7C1" w14:textId="49530D3D" w:rsidR="008718B4" w:rsidRPr="00035B67" w:rsidRDefault="00731020" w:rsidP="00EF5A08">
      <w:pPr>
        <w:ind w:left="200"/>
        <w:jc w:val="center"/>
        <w:rPr>
          <w:rFonts w:ascii="Times" w:hAnsi="Times"/>
          <w:b/>
          <w:sz w:val="24"/>
          <w:szCs w:val="24"/>
        </w:rPr>
      </w:pPr>
      <w:r w:rsidRPr="00035B67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CA810F" wp14:editId="20C5D15A">
                <wp:simplePos x="0" y="0"/>
                <wp:positionH relativeFrom="page">
                  <wp:posOffset>667385</wp:posOffset>
                </wp:positionH>
                <wp:positionV relativeFrom="paragraph">
                  <wp:posOffset>223520</wp:posOffset>
                </wp:positionV>
                <wp:extent cx="64389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EB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6pt" to="55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760CFB" w:rsidRPr="00035B67">
        <w:rPr>
          <w:rFonts w:ascii="Times" w:hAnsi="Times"/>
          <w:b/>
          <w:sz w:val="24"/>
          <w:szCs w:val="24"/>
        </w:rPr>
        <w:t>FY</w:t>
      </w:r>
      <w:r w:rsidR="00930BBD">
        <w:rPr>
          <w:rFonts w:ascii="Times" w:hAnsi="Times"/>
          <w:b/>
          <w:sz w:val="24"/>
          <w:szCs w:val="24"/>
        </w:rPr>
        <w:t>2</w:t>
      </w:r>
      <w:r w:rsidR="00603F16">
        <w:rPr>
          <w:rFonts w:ascii="Times" w:hAnsi="Times"/>
          <w:b/>
          <w:sz w:val="24"/>
          <w:szCs w:val="24"/>
        </w:rPr>
        <w:t>1</w:t>
      </w:r>
      <w:r w:rsidR="00760CFB" w:rsidRPr="00035B67">
        <w:rPr>
          <w:rFonts w:ascii="Times" w:hAnsi="Times"/>
          <w:b/>
          <w:sz w:val="24"/>
          <w:szCs w:val="24"/>
        </w:rPr>
        <w:t>-FY</w:t>
      </w:r>
      <w:r w:rsidRPr="00035B67">
        <w:rPr>
          <w:rFonts w:ascii="Times" w:hAnsi="Times"/>
          <w:b/>
          <w:sz w:val="24"/>
          <w:szCs w:val="24"/>
        </w:rPr>
        <w:t>2</w:t>
      </w:r>
      <w:r w:rsidR="00603F16">
        <w:rPr>
          <w:rFonts w:ascii="Times" w:hAnsi="Times"/>
          <w:b/>
          <w:sz w:val="24"/>
          <w:szCs w:val="24"/>
        </w:rPr>
        <w:t>2</w:t>
      </w:r>
      <w:r w:rsidR="00760CFB" w:rsidRPr="00035B67">
        <w:rPr>
          <w:rFonts w:ascii="Times" w:hAnsi="Times"/>
          <w:b/>
          <w:sz w:val="24"/>
          <w:szCs w:val="24"/>
        </w:rPr>
        <w:t xml:space="preserve"> </w:t>
      </w:r>
      <w:r w:rsidR="00603F16">
        <w:rPr>
          <w:rFonts w:ascii="Times" w:hAnsi="Times"/>
          <w:b/>
          <w:sz w:val="24"/>
          <w:szCs w:val="24"/>
        </w:rPr>
        <w:t xml:space="preserve">Program for </w:t>
      </w:r>
      <w:r w:rsidRPr="00035B67">
        <w:rPr>
          <w:rFonts w:ascii="Times" w:hAnsi="Times"/>
          <w:b/>
          <w:sz w:val="24"/>
          <w:szCs w:val="24"/>
        </w:rPr>
        <w:t>Research, Innovations and Scholarship in Education</w:t>
      </w:r>
      <w:r w:rsidR="00760CFB" w:rsidRPr="00035B67">
        <w:rPr>
          <w:rFonts w:ascii="Times" w:hAnsi="Times"/>
          <w:b/>
          <w:sz w:val="24"/>
          <w:szCs w:val="24"/>
        </w:rPr>
        <w:t xml:space="preserve"> </w:t>
      </w:r>
    </w:p>
    <w:p w14:paraId="488FE779" w14:textId="77777777" w:rsidR="008718B4" w:rsidRPr="00035B67" w:rsidRDefault="008718B4">
      <w:pPr>
        <w:pStyle w:val="BodyText"/>
        <w:rPr>
          <w:rFonts w:ascii="Times" w:hAnsi="Times"/>
          <w:b/>
          <w:sz w:val="24"/>
          <w:szCs w:val="24"/>
        </w:rPr>
      </w:pPr>
    </w:p>
    <w:p w14:paraId="2C7C9ADC" w14:textId="0856C9AC" w:rsidR="000645B7" w:rsidRPr="00035B67" w:rsidRDefault="000645B7" w:rsidP="004A3D0D">
      <w:pPr>
        <w:tabs>
          <w:tab w:val="left" w:pos="360"/>
        </w:tabs>
        <w:rPr>
          <w:rFonts w:ascii="Times" w:hAnsi="Times"/>
          <w:b/>
          <w:sz w:val="24"/>
          <w:szCs w:val="24"/>
        </w:rPr>
      </w:pPr>
      <w:r w:rsidRPr="00035B67">
        <w:rPr>
          <w:rFonts w:ascii="Times" w:hAnsi="Times"/>
          <w:b/>
          <w:sz w:val="24"/>
          <w:szCs w:val="24"/>
        </w:rPr>
        <w:t>Overview</w:t>
      </w:r>
    </w:p>
    <w:p w14:paraId="785976D9" w14:textId="77777777" w:rsidR="00F64FD3" w:rsidRDefault="004A3D0D" w:rsidP="00F64FD3">
      <w:pPr>
        <w:ind w:left="720" w:hanging="720"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>Th</w:t>
      </w:r>
      <w:r w:rsidR="00F64FD3">
        <w:rPr>
          <w:rFonts w:ascii="Times" w:hAnsi="Times"/>
          <w:sz w:val="24"/>
          <w:szCs w:val="24"/>
        </w:rPr>
        <w:t>is</w:t>
      </w:r>
      <w:r w:rsidRPr="00035B67">
        <w:rPr>
          <w:rFonts w:ascii="Times" w:hAnsi="Times"/>
          <w:sz w:val="24"/>
          <w:szCs w:val="24"/>
        </w:rPr>
        <w:t xml:space="preserve"> Department of Medicine (DOM) program aims to promote educational scholarship within the DOM, </w:t>
      </w:r>
    </w:p>
    <w:p w14:paraId="501BA8BE" w14:textId="77777777" w:rsidR="00F64FD3" w:rsidRDefault="004A3D0D" w:rsidP="00F64FD3">
      <w:pPr>
        <w:ind w:left="720" w:hanging="720"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 xml:space="preserve">through scholarly inquiry into educational pedagogy, assessment systems, curriculum design, innovative </w:t>
      </w:r>
    </w:p>
    <w:p w14:paraId="0156AF34" w14:textId="39C88092" w:rsidR="004A3D0D" w:rsidRPr="00035B67" w:rsidRDefault="004A3D0D" w:rsidP="00F64FD3">
      <w:pPr>
        <w:ind w:left="720" w:hanging="720"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 xml:space="preserve">educational programs etc. across the continuum of medical education- UME, GME and CME. </w:t>
      </w:r>
    </w:p>
    <w:p w14:paraId="0E39A02E" w14:textId="77777777" w:rsidR="004A3D0D" w:rsidRPr="00035B67" w:rsidRDefault="004A3D0D" w:rsidP="004A3D0D">
      <w:pPr>
        <w:rPr>
          <w:rFonts w:ascii="Times" w:hAnsi="Times"/>
          <w:sz w:val="24"/>
          <w:szCs w:val="24"/>
        </w:rPr>
      </w:pPr>
    </w:p>
    <w:p w14:paraId="53C2B7A9" w14:textId="04838495" w:rsidR="004A3D0D" w:rsidRPr="00035B67" w:rsidRDefault="004A3D0D" w:rsidP="004A3D0D">
      <w:pPr>
        <w:rPr>
          <w:rFonts w:ascii="Times" w:hAnsi="Times"/>
          <w:b/>
          <w:sz w:val="24"/>
          <w:szCs w:val="24"/>
        </w:rPr>
      </w:pPr>
      <w:r w:rsidRPr="00035B67">
        <w:rPr>
          <w:rFonts w:ascii="Times" w:hAnsi="Times"/>
          <w:b/>
          <w:sz w:val="24"/>
          <w:szCs w:val="24"/>
        </w:rPr>
        <w:t>Goals</w:t>
      </w:r>
    </w:p>
    <w:p w14:paraId="56099221" w14:textId="77777777" w:rsidR="006C76EF" w:rsidRPr="00035B67" w:rsidRDefault="006C76EF" w:rsidP="006C76EF">
      <w:pPr>
        <w:pStyle w:val="ListParagraph"/>
        <w:widowControl/>
        <w:numPr>
          <w:ilvl w:val="0"/>
          <w:numId w:val="33"/>
        </w:numPr>
        <w:autoSpaceDE/>
        <w:autoSpaceDN/>
        <w:spacing w:line="240" w:lineRule="auto"/>
        <w:ind w:left="360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Enhance</w:t>
      </w:r>
      <w:r w:rsidRPr="00035B67">
        <w:rPr>
          <w:rFonts w:ascii="Times" w:hAnsi="Times"/>
          <w:sz w:val="24"/>
          <w:szCs w:val="24"/>
        </w:rPr>
        <w:t xml:space="preserve"> educational training and research initiatives across the DOM across the continuum of education</w:t>
      </w:r>
      <w:r>
        <w:rPr>
          <w:rFonts w:ascii="Times" w:hAnsi="Times"/>
          <w:sz w:val="24"/>
          <w:szCs w:val="24"/>
        </w:rPr>
        <w:t>.</w:t>
      </w:r>
    </w:p>
    <w:p w14:paraId="4837D59A" w14:textId="77777777" w:rsidR="006C76EF" w:rsidRPr="00035B67" w:rsidRDefault="006C76EF" w:rsidP="006C76EF">
      <w:pPr>
        <w:pStyle w:val="ListParagraph"/>
        <w:widowControl/>
        <w:numPr>
          <w:ilvl w:val="0"/>
          <w:numId w:val="33"/>
        </w:numPr>
        <w:autoSpaceDE/>
        <w:autoSpaceDN/>
        <w:spacing w:line="240" w:lineRule="auto"/>
        <w:ind w:left="360"/>
        <w:contextualSpacing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>Create a</w:t>
      </w:r>
      <w:r>
        <w:rPr>
          <w:rFonts w:ascii="Times" w:hAnsi="Times"/>
          <w:sz w:val="24"/>
          <w:szCs w:val="24"/>
        </w:rPr>
        <w:t xml:space="preserve"> dynamic</w:t>
      </w:r>
      <w:r w:rsidRPr="00035B67">
        <w:rPr>
          <w:rFonts w:ascii="Times" w:hAnsi="Times"/>
          <w:sz w:val="24"/>
          <w:szCs w:val="24"/>
        </w:rPr>
        <w:t xml:space="preserve"> community of educational scholars</w:t>
      </w:r>
      <w:r>
        <w:rPr>
          <w:rFonts w:ascii="Times" w:hAnsi="Times"/>
          <w:sz w:val="24"/>
          <w:szCs w:val="24"/>
        </w:rPr>
        <w:t>.</w:t>
      </w:r>
    </w:p>
    <w:p w14:paraId="210A5814" w14:textId="77777777" w:rsidR="006C76EF" w:rsidRPr="00035B67" w:rsidRDefault="006C76EF" w:rsidP="006C76EF">
      <w:pPr>
        <w:pStyle w:val="ListParagraph"/>
        <w:widowControl/>
        <w:numPr>
          <w:ilvl w:val="0"/>
          <w:numId w:val="33"/>
        </w:numPr>
        <w:autoSpaceDE/>
        <w:autoSpaceDN/>
        <w:spacing w:line="240" w:lineRule="auto"/>
        <w:ind w:left="360"/>
        <w:contextualSpacing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>Provide training and mentorship in educational research and scholarly activities</w:t>
      </w:r>
      <w:r>
        <w:rPr>
          <w:rFonts w:ascii="Times" w:hAnsi="Times"/>
          <w:sz w:val="24"/>
          <w:szCs w:val="24"/>
        </w:rPr>
        <w:t>.</w:t>
      </w:r>
    </w:p>
    <w:p w14:paraId="6AC5AD18" w14:textId="131E1B0D" w:rsidR="004A3D0D" w:rsidRPr="006C76EF" w:rsidRDefault="006C76EF" w:rsidP="006C76EF">
      <w:pPr>
        <w:pStyle w:val="ListParagraph"/>
        <w:widowControl/>
        <w:numPr>
          <w:ilvl w:val="0"/>
          <w:numId w:val="33"/>
        </w:numPr>
        <w:autoSpaceDE/>
        <w:autoSpaceDN/>
        <w:spacing w:line="240" w:lineRule="auto"/>
        <w:ind w:left="360"/>
        <w:contextualSpacing/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>Explore synergism with medical educational endeavors</w:t>
      </w:r>
      <w:r>
        <w:rPr>
          <w:rFonts w:ascii="Times" w:hAnsi="Times"/>
          <w:sz w:val="24"/>
          <w:szCs w:val="24"/>
        </w:rPr>
        <w:t xml:space="preserve"> across departments at BWH</w:t>
      </w:r>
      <w:r w:rsidR="00087946" w:rsidRPr="006C76EF">
        <w:rPr>
          <w:rFonts w:ascii="Times" w:hAnsi="Times"/>
          <w:sz w:val="24"/>
          <w:szCs w:val="24"/>
        </w:rPr>
        <w:t>.</w:t>
      </w:r>
    </w:p>
    <w:p w14:paraId="3B0E49A0" w14:textId="6B798303" w:rsidR="004A3D0D" w:rsidRPr="00035B67" w:rsidRDefault="000645B7" w:rsidP="00F35C88">
      <w:pPr>
        <w:tabs>
          <w:tab w:val="left" w:pos="360"/>
        </w:tabs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ab/>
      </w:r>
      <w:r w:rsidRPr="00035B67">
        <w:rPr>
          <w:rFonts w:ascii="Times" w:hAnsi="Times"/>
          <w:sz w:val="24"/>
          <w:szCs w:val="24"/>
        </w:rPr>
        <w:tab/>
      </w:r>
      <w:r w:rsidRPr="00035B67">
        <w:rPr>
          <w:rFonts w:ascii="Times" w:hAnsi="Times"/>
          <w:sz w:val="24"/>
          <w:szCs w:val="24"/>
        </w:rPr>
        <w:tab/>
      </w:r>
      <w:r w:rsidRPr="00035B67">
        <w:rPr>
          <w:rFonts w:ascii="Times" w:hAnsi="Times"/>
          <w:sz w:val="24"/>
          <w:szCs w:val="24"/>
        </w:rPr>
        <w:tab/>
      </w:r>
      <w:r w:rsidRPr="00035B67">
        <w:rPr>
          <w:rFonts w:ascii="Times" w:hAnsi="Times"/>
          <w:sz w:val="24"/>
          <w:szCs w:val="24"/>
        </w:rPr>
        <w:tab/>
      </w:r>
    </w:p>
    <w:p w14:paraId="4DFEAE53" w14:textId="44820B57" w:rsidR="000645B7" w:rsidRPr="00035B67" w:rsidRDefault="000645B7" w:rsidP="004A3D0D">
      <w:pPr>
        <w:tabs>
          <w:tab w:val="left" w:pos="360"/>
        </w:tabs>
        <w:rPr>
          <w:rFonts w:ascii="Times" w:hAnsi="Times"/>
          <w:sz w:val="24"/>
          <w:szCs w:val="24"/>
        </w:rPr>
      </w:pPr>
      <w:r w:rsidRPr="00035B67">
        <w:rPr>
          <w:rFonts w:ascii="Times" w:hAnsi="Times"/>
          <w:b/>
          <w:sz w:val="24"/>
          <w:szCs w:val="24"/>
        </w:rPr>
        <w:t>Specific Steps in Detail</w:t>
      </w:r>
    </w:p>
    <w:p w14:paraId="4E1B3D80" w14:textId="341D9455" w:rsidR="004A3D0D" w:rsidRPr="00035B67" w:rsidRDefault="004A3D0D" w:rsidP="000645B7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>Program requirement</w:t>
      </w:r>
      <w:r w:rsidR="000645B7" w:rsidRPr="00035B67">
        <w:rPr>
          <w:rFonts w:ascii="Times" w:hAnsi="Times"/>
          <w:sz w:val="24"/>
          <w:szCs w:val="24"/>
        </w:rPr>
        <w:t xml:space="preserve">: </w:t>
      </w:r>
    </w:p>
    <w:p w14:paraId="47C84858" w14:textId="74AC5EC3" w:rsidR="004A3D0D" w:rsidRPr="00035B67" w:rsidRDefault="004A3D0D" w:rsidP="004A3D0D">
      <w:pPr>
        <w:widowControl/>
        <w:numPr>
          <w:ilvl w:val="1"/>
          <w:numId w:val="11"/>
        </w:numPr>
        <w:tabs>
          <w:tab w:val="left" w:pos="360"/>
        </w:tabs>
        <w:autoSpaceDE/>
        <w:autoSpaceDN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 w:cstheme="minorHAnsi"/>
          <w:sz w:val="24"/>
          <w:szCs w:val="24"/>
        </w:rPr>
        <w:t>Attendance at all seminars</w:t>
      </w:r>
      <w:r w:rsidR="00F35C88">
        <w:rPr>
          <w:rFonts w:ascii="Times" w:hAnsi="Times" w:cstheme="minorHAnsi"/>
          <w:sz w:val="24"/>
          <w:szCs w:val="24"/>
        </w:rPr>
        <w:t>.</w:t>
      </w:r>
    </w:p>
    <w:p w14:paraId="7EBD4F27" w14:textId="787355DF" w:rsidR="004A3D0D" w:rsidRPr="00035B67" w:rsidRDefault="00F64FD3" w:rsidP="004A3D0D">
      <w:pPr>
        <w:widowControl/>
        <w:numPr>
          <w:ilvl w:val="1"/>
          <w:numId w:val="11"/>
        </w:numPr>
        <w:tabs>
          <w:tab w:val="left" w:pos="360"/>
        </w:tabs>
        <w:autoSpaceDE/>
        <w:autoSpaceDN/>
        <w:rPr>
          <w:rFonts w:ascii="Times" w:hAnsi="Times" w:cstheme="minorHAnsi"/>
          <w:sz w:val="24"/>
          <w:szCs w:val="24"/>
        </w:rPr>
      </w:pPr>
      <w:r>
        <w:rPr>
          <w:rFonts w:ascii="Times" w:hAnsi="Times"/>
          <w:sz w:val="24"/>
          <w:szCs w:val="24"/>
        </w:rPr>
        <w:t>Scholarly output: A</w:t>
      </w:r>
      <w:r w:rsidRPr="00035B67">
        <w:rPr>
          <w:rFonts w:ascii="Times" w:hAnsi="Times"/>
          <w:sz w:val="24"/>
          <w:szCs w:val="24"/>
        </w:rPr>
        <w:t>bstract for the annual DOM Medical Education Retreat and</w:t>
      </w:r>
      <w:r w:rsidR="00F93982">
        <w:rPr>
          <w:rFonts w:ascii="Times" w:hAnsi="Times"/>
          <w:sz w:val="24"/>
          <w:szCs w:val="24"/>
        </w:rPr>
        <w:t>/or</w:t>
      </w:r>
      <w:r w:rsidRPr="00035B67">
        <w:rPr>
          <w:rFonts w:ascii="Times" w:hAnsi="Times"/>
          <w:sz w:val="24"/>
          <w:szCs w:val="24"/>
        </w:rPr>
        <w:t xml:space="preserve"> Medical Education Day at Harvard Medical School (HMS)</w:t>
      </w:r>
      <w:r w:rsidR="00F93982">
        <w:rPr>
          <w:rFonts w:ascii="Times" w:hAnsi="Times"/>
          <w:sz w:val="24"/>
          <w:szCs w:val="24"/>
        </w:rPr>
        <w:t>, other regional and national conferences</w:t>
      </w:r>
      <w:r w:rsidRPr="00035B6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and a</w:t>
      </w:r>
      <w:r w:rsidR="000645B7" w:rsidRPr="00035B67">
        <w:rPr>
          <w:rFonts w:ascii="Times" w:hAnsi="Times"/>
          <w:sz w:val="24"/>
          <w:szCs w:val="24"/>
        </w:rPr>
        <w:t xml:space="preserve"> first-author publication resulting from </w:t>
      </w:r>
      <w:r>
        <w:rPr>
          <w:rFonts w:ascii="Times" w:hAnsi="Times"/>
          <w:sz w:val="24"/>
          <w:szCs w:val="24"/>
        </w:rPr>
        <w:t>the project</w:t>
      </w:r>
      <w:r w:rsidR="00F35C88">
        <w:rPr>
          <w:rFonts w:ascii="Times" w:hAnsi="Times"/>
          <w:sz w:val="24"/>
          <w:szCs w:val="24"/>
        </w:rPr>
        <w:t>.</w:t>
      </w:r>
    </w:p>
    <w:p w14:paraId="0839DED6" w14:textId="00F1DC67" w:rsidR="004A3D0D" w:rsidRPr="00035B67" w:rsidRDefault="004A3D0D" w:rsidP="004A3D0D">
      <w:pPr>
        <w:widowControl/>
        <w:numPr>
          <w:ilvl w:val="1"/>
          <w:numId w:val="11"/>
        </w:numPr>
        <w:tabs>
          <w:tab w:val="left" w:pos="360"/>
        </w:tabs>
        <w:autoSpaceDE/>
        <w:autoSpaceDN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/>
          <w:sz w:val="24"/>
          <w:szCs w:val="24"/>
        </w:rPr>
        <w:t xml:space="preserve">Opportunities to </w:t>
      </w:r>
      <w:r w:rsidR="00343AFF">
        <w:rPr>
          <w:rFonts w:ascii="Times" w:hAnsi="Times"/>
          <w:sz w:val="24"/>
          <w:szCs w:val="24"/>
        </w:rPr>
        <w:t>present at</w:t>
      </w:r>
      <w:r w:rsidRPr="00035B67">
        <w:rPr>
          <w:rFonts w:ascii="Times" w:hAnsi="Times"/>
          <w:sz w:val="24"/>
          <w:szCs w:val="24"/>
        </w:rPr>
        <w:t xml:space="preserve"> </w:t>
      </w:r>
      <w:r w:rsidR="00343AFF">
        <w:rPr>
          <w:rFonts w:ascii="Times" w:hAnsi="Times"/>
          <w:sz w:val="24"/>
          <w:szCs w:val="24"/>
        </w:rPr>
        <w:t>future PRISE and BEI events</w:t>
      </w:r>
      <w:r w:rsidR="00F35C88">
        <w:rPr>
          <w:rFonts w:ascii="Times" w:hAnsi="Times"/>
          <w:sz w:val="24"/>
          <w:szCs w:val="24"/>
        </w:rPr>
        <w:t>.</w:t>
      </w:r>
    </w:p>
    <w:p w14:paraId="2B3C6E8B" w14:textId="52D58385" w:rsidR="006C76EF" w:rsidRDefault="006C76EF" w:rsidP="006C76EF">
      <w:pPr>
        <w:pStyle w:val="ListParagraph"/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240" w:lineRule="auto"/>
        <w:contextualSpacing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 w:cstheme="minorHAnsi"/>
          <w:sz w:val="24"/>
          <w:szCs w:val="24"/>
        </w:rPr>
        <w:t xml:space="preserve">For successful completion of the program, it is </w:t>
      </w:r>
      <w:proofErr w:type="gramStart"/>
      <w:r w:rsidRPr="00035B67">
        <w:rPr>
          <w:rFonts w:ascii="Times" w:hAnsi="Times" w:cstheme="minorHAnsi"/>
          <w:sz w:val="24"/>
          <w:szCs w:val="24"/>
        </w:rPr>
        <w:t>anticipated</w:t>
      </w:r>
      <w:proofErr w:type="gramEnd"/>
      <w:r w:rsidRPr="00035B67">
        <w:rPr>
          <w:rFonts w:ascii="Times" w:hAnsi="Times" w:cstheme="minorHAnsi"/>
          <w:sz w:val="24"/>
          <w:szCs w:val="24"/>
        </w:rPr>
        <w:t xml:space="preserve"> that Scholars will commit </w:t>
      </w:r>
      <w:r w:rsidR="00F93982">
        <w:rPr>
          <w:rFonts w:ascii="Times" w:hAnsi="Times" w:cstheme="minorHAnsi"/>
          <w:sz w:val="24"/>
          <w:szCs w:val="24"/>
        </w:rPr>
        <w:t>~</w:t>
      </w:r>
      <w:r w:rsidRPr="00BC2790">
        <w:rPr>
          <w:rFonts w:ascii="Times" w:hAnsi="Times" w:cstheme="minorHAnsi"/>
          <w:b/>
          <w:sz w:val="24"/>
          <w:szCs w:val="24"/>
        </w:rPr>
        <w:t>8 hours / month</w:t>
      </w:r>
      <w:r w:rsidR="006B7B61">
        <w:rPr>
          <w:rFonts w:ascii="Times" w:hAnsi="Times" w:cstheme="minorHAnsi"/>
          <w:sz w:val="24"/>
          <w:szCs w:val="24"/>
        </w:rPr>
        <w:t xml:space="preserve"> </w:t>
      </w:r>
      <w:r w:rsidRPr="00035B67">
        <w:rPr>
          <w:rFonts w:ascii="Times" w:hAnsi="Times" w:cstheme="minorHAnsi"/>
          <w:sz w:val="24"/>
          <w:szCs w:val="24"/>
        </w:rPr>
        <w:t>towards seminar attendance</w:t>
      </w:r>
      <w:r>
        <w:rPr>
          <w:rFonts w:ascii="Times" w:hAnsi="Times" w:cstheme="minorHAnsi"/>
          <w:sz w:val="24"/>
          <w:szCs w:val="24"/>
        </w:rPr>
        <w:t xml:space="preserve"> (</w:t>
      </w:r>
      <w:r w:rsidR="00F93982">
        <w:rPr>
          <w:rFonts w:ascii="Times" w:hAnsi="Times" w:cstheme="minorHAnsi"/>
          <w:sz w:val="24"/>
          <w:szCs w:val="24"/>
        </w:rPr>
        <w:t>2</w:t>
      </w:r>
      <w:r>
        <w:rPr>
          <w:rFonts w:ascii="Times" w:hAnsi="Times" w:cstheme="minorHAnsi"/>
          <w:sz w:val="24"/>
          <w:szCs w:val="24"/>
        </w:rPr>
        <w:t xml:space="preserve"> hours)</w:t>
      </w:r>
      <w:r w:rsidRPr="00035B67">
        <w:rPr>
          <w:rFonts w:ascii="Times" w:hAnsi="Times" w:cstheme="minorHAnsi"/>
          <w:sz w:val="24"/>
          <w:szCs w:val="24"/>
        </w:rPr>
        <w:t xml:space="preserve"> and their educational project design, implementation and evaluation</w:t>
      </w:r>
      <w:r>
        <w:rPr>
          <w:rFonts w:ascii="Times" w:hAnsi="Times" w:cstheme="minorHAnsi"/>
          <w:sz w:val="24"/>
          <w:szCs w:val="24"/>
        </w:rPr>
        <w:t xml:space="preserve"> (as required)</w:t>
      </w:r>
      <w:r w:rsidRPr="00035B67">
        <w:rPr>
          <w:rFonts w:ascii="Times" w:hAnsi="Times" w:cstheme="minorHAnsi"/>
          <w:sz w:val="24"/>
          <w:szCs w:val="24"/>
        </w:rPr>
        <w:t>.</w:t>
      </w:r>
    </w:p>
    <w:p w14:paraId="48698DC8" w14:textId="45382904" w:rsidR="006C76EF" w:rsidRPr="00035B67" w:rsidRDefault="006C76EF" w:rsidP="006C76EF">
      <w:pPr>
        <w:pStyle w:val="ListParagraph"/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240" w:lineRule="auto"/>
        <w:contextualSpacing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Scholars will also receive tuition to attend the </w:t>
      </w:r>
      <w:r w:rsidR="00F41D34">
        <w:rPr>
          <w:rFonts w:ascii="Times" w:hAnsi="Times" w:cstheme="minorHAnsi"/>
          <w:sz w:val="24"/>
          <w:szCs w:val="24"/>
        </w:rPr>
        <w:t xml:space="preserve">2-part </w:t>
      </w:r>
      <w:r w:rsidRPr="00BC2790">
        <w:rPr>
          <w:rFonts w:ascii="Times" w:hAnsi="Times" w:cstheme="minorHAnsi"/>
          <w:b/>
          <w:sz w:val="24"/>
          <w:szCs w:val="24"/>
        </w:rPr>
        <w:t>Harvard Macy Program for Educators</w:t>
      </w:r>
      <w:r w:rsidR="00ED4619">
        <w:rPr>
          <w:rFonts w:ascii="Times" w:hAnsi="Times" w:cstheme="minorHAnsi"/>
          <w:sz w:val="24"/>
          <w:szCs w:val="24"/>
        </w:rPr>
        <w:t xml:space="preserve">, each part </w:t>
      </w:r>
      <w:r>
        <w:rPr>
          <w:rFonts w:ascii="Times" w:hAnsi="Times" w:cstheme="minorHAnsi"/>
          <w:sz w:val="24"/>
          <w:szCs w:val="24"/>
        </w:rPr>
        <w:t>1</w:t>
      </w:r>
      <w:r w:rsidR="009916BA">
        <w:rPr>
          <w:rFonts w:ascii="Times" w:hAnsi="Times" w:cstheme="minorHAnsi"/>
          <w:sz w:val="24"/>
          <w:szCs w:val="24"/>
        </w:rPr>
        <w:t>-</w:t>
      </w:r>
      <w:r w:rsidR="00C323A7">
        <w:rPr>
          <w:rFonts w:ascii="Times" w:hAnsi="Times" w:cstheme="minorHAnsi"/>
          <w:sz w:val="24"/>
          <w:szCs w:val="24"/>
        </w:rPr>
        <w:t>week long</w:t>
      </w:r>
      <w:r w:rsidR="00ED4619">
        <w:rPr>
          <w:rFonts w:ascii="Times" w:hAnsi="Times" w:cstheme="minorHAnsi"/>
          <w:sz w:val="24"/>
          <w:szCs w:val="24"/>
        </w:rPr>
        <w:t xml:space="preserve">- </w:t>
      </w:r>
      <w:r w:rsidR="00C323A7">
        <w:rPr>
          <w:rFonts w:ascii="Times" w:hAnsi="Times" w:cstheme="minorHAnsi"/>
          <w:sz w:val="24"/>
          <w:szCs w:val="24"/>
        </w:rPr>
        <w:t xml:space="preserve">Dates </w:t>
      </w:r>
      <w:r w:rsidR="00DB5BD5">
        <w:rPr>
          <w:rFonts w:ascii="Times" w:hAnsi="Times" w:cstheme="minorHAnsi"/>
          <w:sz w:val="24"/>
          <w:szCs w:val="24"/>
        </w:rPr>
        <w:t>for 202</w:t>
      </w:r>
      <w:r w:rsidR="00F93982">
        <w:rPr>
          <w:rFonts w:ascii="Times" w:hAnsi="Times" w:cstheme="minorHAnsi"/>
          <w:sz w:val="24"/>
          <w:szCs w:val="24"/>
        </w:rPr>
        <w:t>2</w:t>
      </w:r>
      <w:r w:rsidR="00DB5BD5">
        <w:rPr>
          <w:rFonts w:ascii="Times" w:hAnsi="Times" w:cstheme="minorHAnsi"/>
          <w:sz w:val="24"/>
          <w:szCs w:val="24"/>
        </w:rPr>
        <w:t xml:space="preserve"> </w:t>
      </w:r>
      <w:r w:rsidR="00C323A7">
        <w:rPr>
          <w:rFonts w:ascii="Times" w:hAnsi="Times" w:cstheme="minorHAnsi"/>
          <w:sz w:val="24"/>
          <w:szCs w:val="24"/>
        </w:rPr>
        <w:t>to be announced</w:t>
      </w:r>
      <w:r>
        <w:rPr>
          <w:rFonts w:ascii="Times" w:hAnsi="Times" w:cstheme="minorHAnsi"/>
          <w:sz w:val="24"/>
          <w:szCs w:val="24"/>
        </w:rPr>
        <w:t>.</w:t>
      </w:r>
      <w:r w:rsidR="00F93982">
        <w:rPr>
          <w:rFonts w:ascii="Times" w:hAnsi="Times" w:cstheme="minorHAnsi"/>
          <w:sz w:val="24"/>
          <w:szCs w:val="24"/>
        </w:rPr>
        <w:t xml:space="preserve"> Scholars can opt to </w:t>
      </w:r>
      <w:proofErr w:type="gramStart"/>
      <w:r w:rsidR="00F93982">
        <w:rPr>
          <w:rFonts w:ascii="Times" w:hAnsi="Times" w:cstheme="minorHAnsi"/>
          <w:sz w:val="24"/>
          <w:szCs w:val="24"/>
        </w:rPr>
        <w:t>participate</w:t>
      </w:r>
      <w:proofErr w:type="gramEnd"/>
      <w:r w:rsidR="00F93982">
        <w:rPr>
          <w:rFonts w:ascii="Times" w:hAnsi="Times" w:cstheme="minorHAnsi"/>
          <w:sz w:val="24"/>
          <w:szCs w:val="24"/>
        </w:rPr>
        <w:t xml:space="preserve"> in </w:t>
      </w:r>
      <w:r w:rsidR="000260C6">
        <w:rPr>
          <w:rFonts w:ascii="Times" w:hAnsi="Times" w:cstheme="minorHAnsi"/>
          <w:sz w:val="24"/>
          <w:szCs w:val="24"/>
        </w:rPr>
        <w:t xml:space="preserve">one of the other Harvard Macy programs instead based on educational interests. See </w:t>
      </w:r>
      <w:hyperlink r:id="rId7" w:history="1">
        <w:r w:rsidR="000260C6" w:rsidRPr="00AC23F4">
          <w:rPr>
            <w:rStyle w:val="Hyperlink"/>
            <w:rFonts w:ascii="Times" w:hAnsi="Times" w:cstheme="minorHAnsi"/>
            <w:sz w:val="24"/>
            <w:szCs w:val="24"/>
          </w:rPr>
          <w:t>www.harvardmacy.org</w:t>
        </w:r>
      </w:hyperlink>
      <w:r w:rsidR="000260C6">
        <w:rPr>
          <w:rFonts w:ascii="Times" w:hAnsi="Times" w:cstheme="minorHAnsi"/>
          <w:sz w:val="24"/>
          <w:szCs w:val="24"/>
        </w:rPr>
        <w:t xml:space="preserve"> for more details.</w:t>
      </w:r>
    </w:p>
    <w:p w14:paraId="14710FD8" w14:textId="636B0BC5" w:rsidR="006C76EF" w:rsidRPr="00035B67" w:rsidRDefault="006C76EF" w:rsidP="006C76EF">
      <w:pPr>
        <w:pStyle w:val="ListParagraph"/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240" w:lineRule="auto"/>
        <w:contextualSpacing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 w:cstheme="minorHAnsi"/>
          <w:sz w:val="24"/>
          <w:szCs w:val="24"/>
        </w:rPr>
        <w:t xml:space="preserve">The Scholar is expected to design an </w:t>
      </w:r>
      <w:r w:rsidRPr="00BC2790">
        <w:rPr>
          <w:rFonts w:ascii="Times" w:hAnsi="Times" w:cstheme="minorHAnsi"/>
          <w:b/>
          <w:sz w:val="24"/>
          <w:szCs w:val="24"/>
        </w:rPr>
        <w:t>educational research project</w:t>
      </w:r>
      <w:r w:rsidRPr="00035B67">
        <w:rPr>
          <w:rFonts w:ascii="Times" w:hAnsi="Times" w:cstheme="minorHAnsi"/>
          <w:sz w:val="24"/>
          <w:szCs w:val="24"/>
        </w:rPr>
        <w:t xml:space="preserve"> that is developed under </w:t>
      </w:r>
      <w:r>
        <w:rPr>
          <w:rFonts w:ascii="Times" w:hAnsi="Times" w:cstheme="minorHAnsi"/>
          <w:sz w:val="24"/>
          <w:szCs w:val="24"/>
        </w:rPr>
        <w:t xml:space="preserve">the guidance of </w:t>
      </w:r>
      <w:r w:rsidR="000260C6">
        <w:rPr>
          <w:rFonts w:ascii="Times" w:hAnsi="Times" w:cstheme="minorHAnsi"/>
          <w:sz w:val="24"/>
          <w:szCs w:val="24"/>
        </w:rPr>
        <w:t>their mentors</w:t>
      </w:r>
      <w:r w:rsidRPr="00035B67">
        <w:rPr>
          <w:rFonts w:ascii="Times" w:hAnsi="Times" w:cstheme="minorHAnsi"/>
          <w:sz w:val="24"/>
          <w:szCs w:val="24"/>
        </w:rPr>
        <w:t xml:space="preserve">. </w:t>
      </w:r>
    </w:p>
    <w:p w14:paraId="5079914F" w14:textId="77777777" w:rsidR="006C76EF" w:rsidRPr="00035B67" w:rsidRDefault="006C76EF" w:rsidP="006C76EF">
      <w:pPr>
        <w:pStyle w:val="ListParagraph"/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240" w:lineRule="auto"/>
        <w:contextualSpacing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 w:cstheme="minorHAnsi"/>
          <w:sz w:val="24"/>
          <w:szCs w:val="24"/>
        </w:rPr>
        <w:t xml:space="preserve">The Scholar will write up the project for </w:t>
      </w:r>
      <w:r w:rsidRPr="00BC2790">
        <w:rPr>
          <w:rFonts w:ascii="Times" w:hAnsi="Times" w:cstheme="minorHAnsi"/>
          <w:b/>
          <w:sz w:val="24"/>
          <w:szCs w:val="24"/>
        </w:rPr>
        <w:t>publication</w:t>
      </w:r>
      <w:r w:rsidRPr="00035B67">
        <w:rPr>
          <w:rFonts w:ascii="Times" w:hAnsi="Times" w:cstheme="minorHAnsi"/>
          <w:sz w:val="24"/>
          <w:szCs w:val="24"/>
        </w:rPr>
        <w:t xml:space="preserve"> with the help of </w:t>
      </w:r>
      <w:r>
        <w:rPr>
          <w:rFonts w:ascii="Times" w:hAnsi="Times" w:cstheme="minorHAnsi"/>
          <w:sz w:val="24"/>
          <w:szCs w:val="24"/>
        </w:rPr>
        <w:t>mentors.</w:t>
      </w:r>
    </w:p>
    <w:p w14:paraId="62C8543F" w14:textId="77777777" w:rsidR="006C76EF" w:rsidRPr="00F64FD3" w:rsidRDefault="006C76EF" w:rsidP="006C76EF">
      <w:pPr>
        <w:pStyle w:val="ListParagraph"/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240" w:lineRule="auto"/>
        <w:contextualSpacing/>
        <w:rPr>
          <w:rFonts w:ascii="Times" w:hAnsi="Times" w:cstheme="minorHAnsi"/>
          <w:sz w:val="24"/>
          <w:szCs w:val="24"/>
        </w:rPr>
      </w:pPr>
      <w:r w:rsidRPr="00035B67">
        <w:rPr>
          <w:rFonts w:ascii="Times" w:hAnsi="Times" w:cstheme="minorHAnsi"/>
          <w:sz w:val="24"/>
          <w:szCs w:val="24"/>
        </w:rPr>
        <w:t xml:space="preserve">Graduation with award of a </w:t>
      </w:r>
      <w:r w:rsidRPr="00BC2790">
        <w:rPr>
          <w:rFonts w:ascii="Times" w:hAnsi="Times" w:cstheme="minorHAnsi"/>
          <w:b/>
          <w:sz w:val="24"/>
          <w:szCs w:val="24"/>
        </w:rPr>
        <w:t>Medical Education Research and Scholarship Certificate</w:t>
      </w:r>
      <w:r>
        <w:rPr>
          <w:rFonts w:ascii="Times" w:hAnsi="Times" w:cstheme="minorHAnsi"/>
          <w:sz w:val="24"/>
          <w:szCs w:val="24"/>
        </w:rPr>
        <w:t>.</w:t>
      </w:r>
      <w:r w:rsidRPr="00035B67">
        <w:rPr>
          <w:rFonts w:ascii="Times" w:hAnsi="Times" w:cstheme="minorHAnsi"/>
          <w:sz w:val="24"/>
          <w:szCs w:val="24"/>
        </w:rPr>
        <w:t xml:space="preserve"> </w:t>
      </w:r>
    </w:p>
    <w:p w14:paraId="7891025C" w14:textId="77777777" w:rsidR="00035B67" w:rsidRPr="00035B67" w:rsidRDefault="00035B67" w:rsidP="00035B67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18F1F88" w14:textId="2865AE56" w:rsidR="00035B67" w:rsidRPr="00035B67" w:rsidRDefault="00035B67" w:rsidP="00035B67">
      <w:pPr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Faculty</w:t>
      </w:r>
    </w:p>
    <w:p w14:paraId="6BA3E452" w14:textId="0A3CFC9F" w:rsidR="006C76EF" w:rsidRDefault="006C76EF" w:rsidP="006C76EF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Subha Ramani, MBBS,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P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h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D, is the Director of the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DOM </w:t>
      </w:r>
      <w:r w:rsidR="00603F16">
        <w:rPr>
          <w:rFonts w:ascii="Times" w:eastAsia="Times New Roman" w:hAnsi="Times" w:cs="Times New Roman"/>
          <w:color w:val="000000"/>
          <w:sz w:val="24"/>
          <w:szCs w:val="24"/>
        </w:rPr>
        <w:t>P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RISE Program.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A c</w:t>
      </w:r>
      <w:r w:rsidRPr="00BC2790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ore group of expert </w:t>
      </w:r>
      <w:proofErr w:type="gramStart"/>
      <w:r w:rsidRPr="00BC2790">
        <w:rPr>
          <w:rFonts w:ascii="Times" w:eastAsia="Times New Roman" w:hAnsi="Times" w:cs="Times New Roman"/>
          <w:b/>
          <w:color w:val="000000"/>
          <w:sz w:val="24"/>
          <w:szCs w:val="24"/>
        </w:rPr>
        <w:t>faculty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from the DOM and BEI 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will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lead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seminars monthly</w:t>
      </w:r>
      <w:r w:rsidR="00037A00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>B</w:t>
      </w:r>
      <w:r w:rsidR="0005299B" w:rsidRPr="00035B67">
        <w:rPr>
          <w:rFonts w:ascii="Times" w:eastAsia="Times New Roman" w:hAnsi="Times" w:cs="Times New Roman"/>
          <w:color w:val="000000"/>
          <w:sz w:val="24"/>
          <w:szCs w:val="24"/>
        </w:rPr>
        <w:t>e</w:t>
      </w:r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 xml:space="preserve">tween </w:t>
      </w:r>
      <w:r w:rsidR="0005299B" w:rsidRPr="00BC2790">
        <w:rPr>
          <w:rFonts w:ascii="Times" w:eastAsia="Times New Roman" w:hAnsi="Times" w:cs="Times New Roman"/>
          <w:b/>
          <w:color w:val="000000"/>
          <w:sz w:val="24"/>
          <w:szCs w:val="24"/>
        </w:rPr>
        <w:t>October 1 and September 30</w:t>
      </w:r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 xml:space="preserve">, scholars will </w:t>
      </w:r>
      <w:proofErr w:type="gramStart"/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>participate</w:t>
      </w:r>
      <w:proofErr w:type="gramEnd"/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 xml:space="preserve"> in </w:t>
      </w:r>
      <w:r w:rsidR="00037A00">
        <w:rPr>
          <w:rFonts w:ascii="Times" w:eastAsia="Times New Roman" w:hAnsi="Times" w:cs="Times New Roman"/>
          <w:color w:val="000000"/>
          <w:sz w:val="24"/>
          <w:szCs w:val="24"/>
        </w:rPr>
        <w:t>combined BEI-</w:t>
      </w:r>
      <w:r w:rsidR="00603F16">
        <w:rPr>
          <w:rFonts w:ascii="Times" w:eastAsia="Times New Roman" w:hAnsi="Times" w:cs="Times New Roman"/>
          <w:color w:val="000000"/>
          <w:sz w:val="24"/>
          <w:szCs w:val="24"/>
        </w:rPr>
        <w:t>P</w:t>
      </w:r>
      <w:r w:rsidR="00037A00">
        <w:rPr>
          <w:rFonts w:ascii="Times" w:eastAsia="Times New Roman" w:hAnsi="Times" w:cs="Times New Roman"/>
          <w:color w:val="000000"/>
          <w:sz w:val="24"/>
          <w:szCs w:val="24"/>
        </w:rPr>
        <w:t xml:space="preserve">RISE sessions </w:t>
      </w:r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>as well as dedicated</w:t>
      </w:r>
      <w:r w:rsidR="00D87D61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B91FB0">
        <w:rPr>
          <w:rFonts w:ascii="Times" w:eastAsia="Times New Roman" w:hAnsi="Times" w:cs="Times New Roman"/>
          <w:color w:val="000000"/>
          <w:sz w:val="24"/>
          <w:szCs w:val="24"/>
        </w:rPr>
        <w:t xml:space="preserve">project consultation </w:t>
      </w:r>
      <w:r w:rsidR="00D87D61">
        <w:rPr>
          <w:rFonts w:ascii="Times" w:eastAsia="Times New Roman" w:hAnsi="Times" w:cs="Times New Roman"/>
          <w:color w:val="000000"/>
          <w:sz w:val="24"/>
          <w:szCs w:val="24"/>
        </w:rPr>
        <w:t>session</w:t>
      </w:r>
      <w:r w:rsidR="0005299B">
        <w:rPr>
          <w:rFonts w:ascii="Times" w:eastAsia="Times New Roman" w:hAnsi="Times" w:cs="Times New Roman"/>
          <w:color w:val="000000"/>
          <w:sz w:val="24"/>
          <w:szCs w:val="24"/>
        </w:rPr>
        <w:t>s</w:t>
      </w:r>
      <w:r w:rsidR="00D87D61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  <w:r w:rsidR="00B84F9E">
        <w:rPr>
          <w:rFonts w:ascii="Times" w:eastAsia="Times New Roman" w:hAnsi="Times" w:cs="Times New Roman"/>
          <w:color w:val="000000"/>
          <w:sz w:val="24"/>
          <w:szCs w:val="24"/>
        </w:rPr>
        <w:t xml:space="preserve">Sessions </w:t>
      </w:r>
      <w:r w:rsidR="00B91FB0">
        <w:rPr>
          <w:rFonts w:ascii="Times" w:eastAsia="Times New Roman" w:hAnsi="Times" w:cs="Times New Roman"/>
          <w:color w:val="000000"/>
          <w:sz w:val="24"/>
          <w:szCs w:val="24"/>
        </w:rPr>
        <w:t>usually</w:t>
      </w:r>
      <w:r w:rsidR="00B84F9E">
        <w:rPr>
          <w:rFonts w:ascii="Times" w:eastAsia="Times New Roman" w:hAnsi="Times" w:cs="Times New Roman"/>
          <w:color w:val="000000"/>
          <w:sz w:val="24"/>
          <w:szCs w:val="24"/>
        </w:rPr>
        <w:t xml:space="preserve"> occur between 12 noon and </w:t>
      </w:r>
      <w:r w:rsidR="00B91FB0">
        <w:rPr>
          <w:rFonts w:ascii="Times" w:eastAsia="Times New Roman" w:hAnsi="Times" w:cs="Times New Roman"/>
          <w:color w:val="000000"/>
          <w:sz w:val="24"/>
          <w:szCs w:val="24"/>
        </w:rPr>
        <w:t>1</w:t>
      </w:r>
      <w:r w:rsidR="00B84F9E">
        <w:rPr>
          <w:rFonts w:ascii="Times" w:eastAsia="Times New Roman" w:hAnsi="Times" w:cs="Times New Roman"/>
          <w:color w:val="000000"/>
          <w:sz w:val="24"/>
          <w:szCs w:val="24"/>
        </w:rPr>
        <w:t>:30 pm, exact dates and times will be announced in advance. All sessions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are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intended to be interactive workshops on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core medical education research and scholarship topics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with practical applications to individual projects and structured as follows:</w:t>
      </w:r>
    </w:p>
    <w:p w14:paraId="097AFD2D" w14:textId="77777777" w:rsidR="006C76EF" w:rsidRDefault="006C76EF" w:rsidP="006C76EF">
      <w:pPr>
        <w:pStyle w:val="ListParagraph"/>
        <w:numPr>
          <w:ilvl w:val="0"/>
          <w:numId w:val="38"/>
        </w:numPr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Journal club of core articles related to the seminar topic (some sessions)</w:t>
      </w:r>
    </w:p>
    <w:p w14:paraId="4E4F63AA" w14:textId="77777777" w:rsidR="006C76EF" w:rsidRDefault="006C76EF" w:rsidP="006C76EF">
      <w:pPr>
        <w:pStyle w:val="ListParagraph"/>
        <w:numPr>
          <w:ilvl w:val="0"/>
          <w:numId w:val="38"/>
        </w:numPr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Interactive workshops</w:t>
      </w:r>
    </w:p>
    <w:p w14:paraId="56AF5310" w14:textId="7DC1D744" w:rsidR="006C76EF" w:rsidRDefault="006C76EF" w:rsidP="006C76EF">
      <w:pPr>
        <w:pStyle w:val="ListParagraph"/>
        <w:numPr>
          <w:ilvl w:val="0"/>
          <w:numId w:val="38"/>
        </w:numPr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Individual project development</w:t>
      </w:r>
    </w:p>
    <w:p w14:paraId="106C35CE" w14:textId="2ECB313A" w:rsidR="006C76EF" w:rsidRPr="00BC2790" w:rsidRDefault="006C76EF" w:rsidP="006C76EF">
      <w:pPr>
        <w:pStyle w:val="ListParagraph"/>
        <w:numPr>
          <w:ilvl w:val="0"/>
          <w:numId w:val="38"/>
        </w:numPr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Guidance on project write-ups</w:t>
      </w:r>
    </w:p>
    <w:p w14:paraId="1F1272A4" w14:textId="77777777" w:rsidR="006C76EF" w:rsidRDefault="006C76EF" w:rsidP="006C76EF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1C4D1A6" w14:textId="5E627D0A" w:rsidR="006C76EF" w:rsidRDefault="006C76EF" w:rsidP="006C76EF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4C3302">
        <w:rPr>
          <w:rFonts w:ascii="Times" w:eastAsia="Times New Roman" w:hAnsi="Times" w:cs="Times New Roman"/>
          <w:b/>
          <w:color w:val="000000"/>
          <w:sz w:val="24"/>
          <w:szCs w:val="24"/>
        </w:rPr>
        <w:t>BEI-</w:t>
      </w:r>
      <w:r w:rsidR="00603F16">
        <w:rPr>
          <w:rFonts w:ascii="Times" w:eastAsia="Times New Roman" w:hAnsi="Times" w:cs="Times New Roman"/>
          <w:b/>
          <w:color w:val="000000"/>
          <w:sz w:val="24"/>
          <w:szCs w:val="24"/>
        </w:rPr>
        <w:t>P</w:t>
      </w:r>
      <w:r w:rsidRPr="004C3302">
        <w:rPr>
          <w:rFonts w:ascii="Times" w:eastAsia="Times New Roman" w:hAnsi="Times" w:cs="Times New Roman"/>
          <w:b/>
          <w:color w:val="000000"/>
          <w:sz w:val="24"/>
          <w:szCs w:val="24"/>
        </w:rPr>
        <w:t>RISE: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Educators from all BWH departments will attend 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>the BEI-</w:t>
      </w:r>
      <w:r w:rsidR="00603F16">
        <w:rPr>
          <w:rFonts w:ascii="Times" w:eastAsia="Times New Roman" w:hAnsi="Times" w:cs="Times New Roman"/>
          <w:color w:val="000000"/>
          <w:sz w:val="24"/>
          <w:szCs w:val="24"/>
        </w:rPr>
        <w:t>P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>RISE sessions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. Through this collaboration with BEI, DOM scholars will be able to </w:t>
      </w:r>
      <w:r w:rsidRPr="00BC2790">
        <w:rPr>
          <w:rFonts w:ascii="Times" w:eastAsia="Times New Roman" w:hAnsi="Times" w:cs="Times New Roman"/>
          <w:b/>
          <w:color w:val="000000"/>
          <w:sz w:val="24"/>
          <w:szCs w:val="24"/>
        </w:rPr>
        <w:t>interact with educators from other departments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and explore opportunities for research collaboration.</w:t>
      </w:r>
    </w:p>
    <w:p w14:paraId="16AB9F81" w14:textId="0FCD2A56" w:rsidR="006C76EF" w:rsidRPr="00035B67" w:rsidRDefault="006C76EF" w:rsidP="006C76EF">
      <w:pPr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lastRenderedPageBreak/>
        <w:t xml:space="preserve">Scholars will be guided by 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 xml:space="preserve">educational leaders including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Dr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>s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. Subha Ramani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 xml:space="preserve">,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Erik Alexander</w:t>
      </w:r>
      <w:r w:rsidR="009916BA">
        <w:rPr>
          <w:rFonts w:ascii="Times" w:eastAsia="Times New Roman" w:hAnsi="Times" w:cs="Times New Roman"/>
          <w:color w:val="000000"/>
          <w:sz w:val="24"/>
          <w:szCs w:val="24"/>
        </w:rPr>
        <w:t xml:space="preserve">,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Ed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</w:rPr>
        <w:t>Krupat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</w:rPr>
        <w:t>, Helen Shields and many others on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their project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s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,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related to study design,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scope,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data collection and analysis, presentation 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and manuscript writing.</w:t>
      </w:r>
    </w:p>
    <w:p w14:paraId="0A009035" w14:textId="77777777" w:rsidR="00E42E7E" w:rsidRPr="00035B67" w:rsidRDefault="00E42E7E" w:rsidP="004A3D0D">
      <w:pPr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7C2E6386" w14:textId="77777777" w:rsidR="00F35C88" w:rsidRDefault="00F35C88" w:rsidP="004A3D0D">
      <w:pPr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14D52574" w14:textId="77777777" w:rsidR="00787623" w:rsidRDefault="00787623" w:rsidP="004A3D0D">
      <w:pPr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644AE4EC" w14:textId="226AF704" w:rsidR="004A3D0D" w:rsidRPr="00787623" w:rsidRDefault="001B108F" w:rsidP="004A3D0D">
      <w:pPr>
        <w:jc w:val="center"/>
        <w:rPr>
          <w:rFonts w:ascii="Times" w:eastAsia="Times New Roman" w:hAnsi="Times" w:cs="Times New Roman"/>
          <w:b/>
          <w:color w:val="000000"/>
          <w:szCs w:val="24"/>
        </w:rPr>
      </w:pPr>
      <w:r>
        <w:rPr>
          <w:rFonts w:ascii="Times" w:eastAsia="Times New Roman" w:hAnsi="Times" w:cs="Times New Roman"/>
          <w:b/>
          <w:color w:val="000000"/>
          <w:szCs w:val="24"/>
        </w:rPr>
        <w:t>Sample</w:t>
      </w:r>
      <w:r w:rsidR="004A3D0D" w:rsidRPr="00787623">
        <w:rPr>
          <w:rFonts w:ascii="Times" w:eastAsia="Times New Roman" w:hAnsi="Times" w:cs="Times New Roman"/>
          <w:b/>
          <w:color w:val="000000"/>
          <w:szCs w:val="24"/>
        </w:rPr>
        <w:t xml:space="preserve"> syllabus</w:t>
      </w:r>
    </w:p>
    <w:p w14:paraId="6F5658AA" w14:textId="120BA879" w:rsidR="000645B7" w:rsidRPr="00787623" w:rsidRDefault="000645B7" w:rsidP="000645B7">
      <w:pPr>
        <w:rPr>
          <w:rFonts w:ascii="Times" w:eastAsia="Times New Roman" w:hAnsi="Times" w:cs="Times New Roman"/>
          <w:color w:val="000000"/>
          <w:szCs w:val="24"/>
        </w:rPr>
      </w:pPr>
      <w:r w:rsidRPr="00787623">
        <w:rPr>
          <w:rFonts w:ascii="Times" w:eastAsia="Times New Roman" w:hAnsi="Times" w:cs="Times New Roman"/>
          <w:color w:val="000000"/>
          <w:szCs w:val="24"/>
        </w:rPr>
        <w:t> </w:t>
      </w:r>
    </w:p>
    <w:p w14:paraId="3D2C36C7" w14:textId="5FA1C3E2" w:rsidR="00A14FCD" w:rsidRPr="00787623" w:rsidRDefault="004A3D0D" w:rsidP="00F35C88">
      <w:pPr>
        <w:rPr>
          <w:rFonts w:ascii="Times" w:eastAsia="Times New Roman" w:hAnsi="Times"/>
          <w:b/>
          <w:bCs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>Overview of e</w:t>
      </w:r>
      <w:r w:rsidR="00A14FCD" w:rsidRPr="00787623">
        <w:rPr>
          <w:rFonts w:ascii="Times" w:eastAsia="Times New Roman" w:hAnsi="Times"/>
          <w:b/>
          <w:bCs/>
          <w:color w:val="000000"/>
          <w:szCs w:val="24"/>
        </w:rPr>
        <w:t xml:space="preserve">ducational </w:t>
      </w:r>
      <w:r w:rsidRPr="00787623">
        <w:rPr>
          <w:rFonts w:ascii="Times" w:eastAsia="Times New Roman" w:hAnsi="Times"/>
          <w:b/>
          <w:bCs/>
          <w:color w:val="000000"/>
          <w:szCs w:val="24"/>
        </w:rPr>
        <w:t xml:space="preserve">scholarship and applicable </w:t>
      </w:r>
      <w:r w:rsidR="00A14FCD" w:rsidRPr="00787623">
        <w:rPr>
          <w:rFonts w:ascii="Times" w:eastAsia="Times New Roman" w:hAnsi="Times"/>
          <w:b/>
          <w:bCs/>
          <w:color w:val="000000"/>
          <w:szCs w:val="24"/>
        </w:rPr>
        <w:t>theor</w:t>
      </w:r>
      <w:r w:rsidRPr="00787623">
        <w:rPr>
          <w:rFonts w:ascii="Times" w:eastAsia="Times New Roman" w:hAnsi="Times"/>
          <w:b/>
          <w:bCs/>
          <w:color w:val="000000"/>
          <w:szCs w:val="24"/>
        </w:rPr>
        <w:t>ies</w:t>
      </w:r>
    </w:p>
    <w:p w14:paraId="0B66A720" w14:textId="77777777" w:rsidR="004A3D0D" w:rsidRPr="00787623" w:rsidRDefault="000645B7" w:rsidP="00F35C88">
      <w:pPr>
        <w:widowControl/>
        <w:numPr>
          <w:ilvl w:val="0"/>
          <w:numId w:val="25"/>
        </w:numPr>
        <w:autoSpaceDE/>
        <w:autoSpaceDN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Research compass</w:t>
      </w:r>
    </w:p>
    <w:p w14:paraId="4140D1D5" w14:textId="77777777" w:rsidR="004A3D0D" w:rsidRPr="00787623" w:rsidRDefault="000645B7" w:rsidP="004A3D0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Educational scholarship criteria</w:t>
      </w:r>
    </w:p>
    <w:p w14:paraId="15E97FD5" w14:textId="77777777" w:rsidR="004A3D0D" w:rsidRPr="00787623" w:rsidRDefault="000645B7" w:rsidP="004A3D0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Overview of research designs (quantitative and qualitative)</w:t>
      </w:r>
    </w:p>
    <w:p w14:paraId="1D59BC65" w14:textId="3F70B6DF" w:rsidR="000645B7" w:rsidRPr="00787623" w:rsidRDefault="000645B7" w:rsidP="004A3D0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Ethics and IRB</w:t>
      </w:r>
    </w:p>
    <w:p w14:paraId="2675EA74" w14:textId="77777777" w:rsidR="004A3D0D" w:rsidRPr="00787623" w:rsidRDefault="004A3D0D" w:rsidP="004A3D0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 xml:space="preserve">Key education theories applicable to medical education </w:t>
      </w:r>
    </w:p>
    <w:p w14:paraId="0EF8743A" w14:textId="3BC8524B" w:rsidR="000645B7" w:rsidRPr="00787623" w:rsidRDefault="004A3D0D" w:rsidP="000645B7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Theoretical frameworks to guide medical education research</w:t>
      </w:r>
    </w:p>
    <w:p w14:paraId="25ED5D39" w14:textId="4DA70225" w:rsidR="00A14FCD" w:rsidRPr="00787623" w:rsidRDefault="00A14FCD" w:rsidP="000645B7">
      <w:pPr>
        <w:rPr>
          <w:rFonts w:ascii="Times" w:eastAsia="Times New Roman" w:hAnsi="Times"/>
          <w:b/>
          <w:bCs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>Curriculum design</w:t>
      </w:r>
    </w:p>
    <w:p w14:paraId="29AC9B6A" w14:textId="56EF386D" w:rsidR="004A3D0D" w:rsidRPr="00787623" w:rsidRDefault="004A3D0D" w:rsidP="004A3D0D">
      <w:pPr>
        <w:pStyle w:val="ListParagraph"/>
        <w:numPr>
          <w:ilvl w:val="0"/>
          <w:numId w:val="25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Framework for curriculum design</w:t>
      </w:r>
    </w:p>
    <w:p w14:paraId="325483B1" w14:textId="788B5194" w:rsidR="004A3D0D" w:rsidRPr="00787623" w:rsidRDefault="004A3D0D" w:rsidP="004A3D0D">
      <w:pPr>
        <w:pStyle w:val="ListParagraph"/>
        <w:numPr>
          <w:ilvl w:val="0"/>
          <w:numId w:val="25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Needs assessment</w:t>
      </w:r>
    </w:p>
    <w:p w14:paraId="13C58C36" w14:textId="75B8A0A7" w:rsidR="004A3D0D" w:rsidRPr="00787623" w:rsidRDefault="004A3D0D" w:rsidP="004A3D0D">
      <w:pPr>
        <w:pStyle w:val="ListParagraph"/>
        <w:numPr>
          <w:ilvl w:val="0"/>
          <w:numId w:val="25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Educational goals and objectives</w:t>
      </w:r>
    </w:p>
    <w:p w14:paraId="474DF97C" w14:textId="78CD3FA6" w:rsidR="004A3D0D" w:rsidRPr="00787623" w:rsidRDefault="004A3D0D" w:rsidP="004A3D0D">
      <w:pPr>
        <w:pStyle w:val="ListParagraph"/>
        <w:numPr>
          <w:ilvl w:val="0"/>
          <w:numId w:val="25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Curriculum implementation</w:t>
      </w:r>
    </w:p>
    <w:p w14:paraId="750FAFA6" w14:textId="32AD52D8" w:rsidR="004A3D0D" w:rsidRPr="00787623" w:rsidRDefault="004A3D0D" w:rsidP="004A3D0D">
      <w:pPr>
        <w:pStyle w:val="ListParagraph"/>
        <w:numPr>
          <w:ilvl w:val="0"/>
          <w:numId w:val="25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Frameworks for curriculum / program evaluation</w:t>
      </w:r>
    </w:p>
    <w:p w14:paraId="09CC774F" w14:textId="77777777" w:rsidR="00A14FCD" w:rsidRPr="00787623" w:rsidRDefault="00A14FCD" w:rsidP="000645B7">
      <w:pPr>
        <w:rPr>
          <w:rFonts w:ascii="Times" w:eastAsia="Times New Roman" w:hAnsi="Times"/>
          <w:b/>
          <w:bCs/>
          <w:color w:val="000000"/>
          <w:szCs w:val="24"/>
        </w:rPr>
      </w:pPr>
    </w:p>
    <w:p w14:paraId="3130F56A" w14:textId="1AAD0165" w:rsidR="00A14FCD" w:rsidRPr="00787623" w:rsidRDefault="00A14FCD" w:rsidP="00F35C88">
      <w:pPr>
        <w:rPr>
          <w:rFonts w:ascii="Times" w:eastAsia="Times New Roman" w:hAnsi="Times"/>
          <w:b/>
          <w:bCs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>Overview of quantitative research</w:t>
      </w:r>
    </w:p>
    <w:p w14:paraId="74B2B6CD" w14:textId="6FBADC2E" w:rsidR="004A3D0D" w:rsidRPr="00787623" w:rsidRDefault="004A3D0D" w:rsidP="00F35C88">
      <w:pPr>
        <w:pStyle w:val="ListParagraph"/>
        <w:widowControl/>
        <w:numPr>
          <w:ilvl w:val="0"/>
          <w:numId w:val="34"/>
        </w:numPr>
        <w:autoSpaceDE/>
        <w:autoSpaceDN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From topic of interest to formulating research questions</w:t>
      </w:r>
    </w:p>
    <w:p w14:paraId="45232F44" w14:textId="590A71C9" w:rsidR="00A14FCD" w:rsidRPr="00787623" w:rsidRDefault="004A3D0D" w:rsidP="004A3D0D">
      <w:pPr>
        <w:pStyle w:val="ListParagraph"/>
        <w:numPr>
          <w:ilvl w:val="0"/>
          <w:numId w:val="34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Experimental study design</w:t>
      </w:r>
    </w:p>
    <w:p w14:paraId="00BC0FAE" w14:textId="2C4BFA57" w:rsidR="004A3D0D" w:rsidRPr="00787623" w:rsidRDefault="004A3D0D" w:rsidP="004A3D0D">
      <w:pPr>
        <w:pStyle w:val="ListParagraph"/>
        <w:numPr>
          <w:ilvl w:val="0"/>
          <w:numId w:val="34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Non-experimental study design</w:t>
      </w:r>
    </w:p>
    <w:p w14:paraId="79CFAF13" w14:textId="04FEB6B6" w:rsidR="004A3D0D" w:rsidRPr="00787623" w:rsidRDefault="004A3D0D" w:rsidP="004A3D0D">
      <w:pPr>
        <w:pStyle w:val="ListParagraph"/>
        <w:numPr>
          <w:ilvl w:val="0"/>
          <w:numId w:val="34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 xml:space="preserve">Sampling </w:t>
      </w:r>
    </w:p>
    <w:p w14:paraId="3AB409BB" w14:textId="32A7D3E1" w:rsidR="004A3D0D" w:rsidRPr="00787623" w:rsidRDefault="004A3D0D" w:rsidP="004A3D0D">
      <w:pPr>
        <w:pStyle w:val="ListParagraph"/>
        <w:numPr>
          <w:ilvl w:val="0"/>
          <w:numId w:val="34"/>
        </w:numPr>
        <w:rPr>
          <w:rFonts w:ascii="Times" w:eastAsia="Times New Roman" w:hAnsi="Times"/>
          <w:bCs/>
          <w:color w:val="000000"/>
          <w:szCs w:val="24"/>
        </w:rPr>
      </w:pPr>
      <w:r w:rsidRPr="00787623">
        <w:rPr>
          <w:rFonts w:ascii="Times" w:eastAsia="Times New Roman" w:hAnsi="Times"/>
          <w:bCs/>
          <w:color w:val="000000"/>
          <w:szCs w:val="24"/>
        </w:rPr>
        <w:t>Determining important educational outcomes and end points</w:t>
      </w:r>
    </w:p>
    <w:p w14:paraId="333FC28D" w14:textId="77777777" w:rsidR="004A3D0D" w:rsidRPr="00787623" w:rsidRDefault="004A3D0D" w:rsidP="004A3D0D">
      <w:pPr>
        <w:pStyle w:val="ListParagraph"/>
        <w:ind w:left="360" w:firstLine="0"/>
        <w:rPr>
          <w:rFonts w:ascii="Times" w:eastAsia="Times New Roman" w:hAnsi="Times"/>
          <w:b/>
          <w:bCs/>
          <w:color w:val="000000"/>
          <w:szCs w:val="24"/>
        </w:rPr>
      </w:pPr>
    </w:p>
    <w:p w14:paraId="2371D5FF" w14:textId="77777777" w:rsidR="005F5266" w:rsidRDefault="000645B7" w:rsidP="005F5266">
      <w:pPr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>Overview of qualitative research</w:t>
      </w:r>
    </w:p>
    <w:p w14:paraId="539CD340" w14:textId="77777777" w:rsidR="005F5266" w:rsidRDefault="000645B7" w:rsidP="005F5266">
      <w:pPr>
        <w:pStyle w:val="ListParagraph"/>
        <w:numPr>
          <w:ilvl w:val="0"/>
          <w:numId w:val="39"/>
        </w:numPr>
        <w:rPr>
          <w:rFonts w:ascii="Times" w:eastAsia="Times New Roman" w:hAnsi="Times"/>
          <w:color w:val="000000"/>
          <w:szCs w:val="24"/>
        </w:rPr>
      </w:pPr>
      <w:r w:rsidRPr="005F5266">
        <w:rPr>
          <w:rFonts w:ascii="Times" w:eastAsia="Times New Roman" w:hAnsi="Times"/>
          <w:color w:val="000000"/>
          <w:szCs w:val="24"/>
        </w:rPr>
        <w:t>Approaches to qualitative research</w:t>
      </w:r>
    </w:p>
    <w:p w14:paraId="3E21FE10" w14:textId="77777777" w:rsidR="005F5266" w:rsidRDefault="000645B7" w:rsidP="005F5266">
      <w:pPr>
        <w:pStyle w:val="ListParagraph"/>
        <w:numPr>
          <w:ilvl w:val="0"/>
          <w:numId w:val="39"/>
        </w:numPr>
        <w:rPr>
          <w:rFonts w:ascii="Times" w:eastAsia="Times New Roman" w:hAnsi="Times"/>
          <w:color w:val="000000"/>
          <w:szCs w:val="24"/>
        </w:rPr>
      </w:pPr>
      <w:r w:rsidRPr="005F5266">
        <w:rPr>
          <w:rFonts w:ascii="Times" w:eastAsia="Times New Roman" w:hAnsi="Times"/>
          <w:color w:val="000000"/>
          <w:szCs w:val="24"/>
        </w:rPr>
        <w:t>Research questions</w:t>
      </w:r>
      <w:r w:rsidR="004A3D0D" w:rsidRPr="005F5266">
        <w:rPr>
          <w:rFonts w:ascii="Times" w:eastAsia="Times New Roman" w:hAnsi="Times"/>
          <w:color w:val="000000"/>
          <w:szCs w:val="24"/>
        </w:rPr>
        <w:t xml:space="preserve"> and </w:t>
      </w:r>
      <w:r w:rsidRPr="005F5266">
        <w:rPr>
          <w:rFonts w:ascii="Times" w:eastAsia="Times New Roman" w:hAnsi="Times"/>
          <w:color w:val="000000"/>
          <w:szCs w:val="24"/>
        </w:rPr>
        <w:t>steps</w:t>
      </w:r>
    </w:p>
    <w:p w14:paraId="0D829418" w14:textId="77777777" w:rsidR="005F5266" w:rsidRDefault="000645B7" w:rsidP="005F5266">
      <w:pPr>
        <w:pStyle w:val="ListParagraph"/>
        <w:numPr>
          <w:ilvl w:val="0"/>
          <w:numId w:val="39"/>
        </w:numPr>
        <w:rPr>
          <w:rFonts w:ascii="Times" w:eastAsia="Times New Roman" w:hAnsi="Times"/>
          <w:color w:val="000000"/>
          <w:szCs w:val="24"/>
        </w:rPr>
      </w:pPr>
      <w:r w:rsidRPr="005F5266">
        <w:rPr>
          <w:rFonts w:ascii="Times" w:eastAsia="Times New Roman" w:hAnsi="Times"/>
          <w:color w:val="000000"/>
          <w:szCs w:val="24"/>
        </w:rPr>
        <w:t>Data sources and collection</w:t>
      </w:r>
      <w:r w:rsidR="004A3D0D" w:rsidRPr="005F5266">
        <w:rPr>
          <w:rFonts w:ascii="Times" w:eastAsia="Times New Roman" w:hAnsi="Times"/>
          <w:color w:val="000000"/>
          <w:szCs w:val="24"/>
        </w:rPr>
        <w:t xml:space="preserve">: </w:t>
      </w:r>
      <w:r w:rsidRPr="005F5266">
        <w:rPr>
          <w:rFonts w:ascii="Times" w:eastAsia="Times New Roman" w:hAnsi="Times"/>
          <w:color w:val="000000"/>
          <w:szCs w:val="24"/>
        </w:rPr>
        <w:t>Focus groups</w:t>
      </w:r>
      <w:r w:rsidR="004A3D0D" w:rsidRPr="005F5266">
        <w:rPr>
          <w:rFonts w:ascii="Times" w:eastAsia="Times New Roman" w:hAnsi="Times"/>
          <w:color w:val="000000"/>
          <w:szCs w:val="24"/>
        </w:rPr>
        <w:t xml:space="preserve">, </w:t>
      </w:r>
      <w:r w:rsidRPr="005F5266">
        <w:rPr>
          <w:rFonts w:ascii="Times" w:eastAsia="Times New Roman" w:hAnsi="Times"/>
          <w:color w:val="000000"/>
          <w:szCs w:val="24"/>
        </w:rPr>
        <w:t>Interviews</w:t>
      </w:r>
      <w:r w:rsidR="004A3D0D" w:rsidRPr="005F5266">
        <w:rPr>
          <w:rFonts w:ascii="Times" w:eastAsia="Times New Roman" w:hAnsi="Times"/>
          <w:color w:val="000000"/>
          <w:szCs w:val="24"/>
        </w:rPr>
        <w:t xml:space="preserve">, </w:t>
      </w:r>
      <w:r w:rsidRPr="005F5266">
        <w:rPr>
          <w:rFonts w:ascii="Times" w:eastAsia="Times New Roman" w:hAnsi="Times"/>
          <w:color w:val="000000"/>
          <w:szCs w:val="24"/>
        </w:rPr>
        <w:t>Observation</w:t>
      </w:r>
    </w:p>
    <w:p w14:paraId="6F397AA1" w14:textId="77777777" w:rsidR="005F5266" w:rsidRDefault="000645B7" w:rsidP="005F5266">
      <w:pPr>
        <w:pStyle w:val="ListParagraph"/>
        <w:numPr>
          <w:ilvl w:val="0"/>
          <w:numId w:val="39"/>
        </w:numPr>
        <w:rPr>
          <w:rFonts w:ascii="Times" w:eastAsia="Times New Roman" w:hAnsi="Times"/>
          <w:color w:val="000000"/>
          <w:szCs w:val="24"/>
        </w:rPr>
      </w:pPr>
      <w:r w:rsidRPr="005F5266">
        <w:rPr>
          <w:rFonts w:ascii="Times" w:eastAsia="Times New Roman" w:hAnsi="Times"/>
          <w:color w:val="000000"/>
          <w:szCs w:val="24"/>
        </w:rPr>
        <w:t>Data analysis in qualitative research</w:t>
      </w:r>
    </w:p>
    <w:p w14:paraId="1157661D" w14:textId="0B227684" w:rsidR="000645B7" w:rsidRDefault="000645B7" w:rsidP="005F5266">
      <w:pPr>
        <w:pStyle w:val="ListParagraph"/>
        <w:numPr>
          <w:ilvl w:val="0"/>
          <w:numId w:val="39"/>
        </w:numPr>
        <w:rPr>
          <w:rFonts w:ascii="Times" w:eastAsia="Times New Roman" w:hAnsi="Times"/>
          <w:color w:val="000000"/>
          <w:szCs w:val="24"/>
        </w:rPr>
      </w:pPr>
      <w:r w:rsidRPr="005F5266">
        <w:rPr>
          <w:rFonts w:ascii="Times" w:eastAsia="Times New Roman" w:hAnsi="Times"/>
          <w:color w:val="000000"/>
          <w:szCs w:val="24"/>
        </w:rPr>
        <w:t>Methods to ensure rigor</w:t>
      </w:r>
    </w:p>
    <w:p w14:paraId="44295B87" w14:textId="77777777" w:rsidR="005F5266" w:rsidRPr="005F5266" w:rsidRDefault="005F5266" w:rsidP="005F5266">
      <w:pPr>
        <w:pStyle w:val="ListParagraph"/>
        <w:ind w:left="360" w:firstLine="0"/>
        <w:rPr>
          <w:rFonts w:ascii="Times" w:eastAsia="Times New Roman" w:hAnsi="Times"/>
          <w:color w:val="000000"/>
          <w:szCs w:val="24"/>
        </w:rPr>
      </w:pPr>
    </w:p>
    <w:p w14:paraId="7EF6F59F" w14:textId="77777777" w:rsidR="00A14FCD" w:rsidRPr="00787623" w:rsidRDefault="00A14FCD" w:rsidP="00F35C88">
      <w:pPr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>Survey design and development</w:t>
      </w:r>
    </w:p>
    <w:p w14:paraId="6339C12E" w14:textId="65C2D07C" w:rsidR="00A14FCD" w:rsidRPr="00787623" w:rsidRDefault="00A14FCD" w:rsidP="00F35C88">
      <w:pPr>
        <w:widowControl/>
        <w:numPr>
          <w:ilvl w:val="0"/>
          <w:numId w:val="14"/>
        </w:numPr>
        <w:autoSpaceDE/>
        <w:autoSpaceDN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 xml:space="preserve">Developing surveys </w:t>
      </w:r>
    </w:p>
    <w:p w14:paraId="39B4FB9F" w14:textId="77777777" w:rsidR="00A14FCD" w:rsidRPr="00787623" w:rsidRDefault="00A14FCD" w:rsidP="00A14FCD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Designing and testing survey measures </w:t>
      </w:r>
    </w:p>
    <w:p w14:paraId="6F25CA8A" w14:textId="77777777" w:rsidR="00A14FCD" w:rsidRPr="00787623" w:rsidRDefault="00A14FCD" w:rsidP="00A14FCD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Assessing knowledge and attitudes (subjective measures)</w:t>
      </w:r>
    </w:p>
    <w:p w14:paraId="7F657BEB" w14:textId="45AE288E" w:rsidR="00F35C88" w:rsidRPr="00787623" w:rsidRDefault="00A14FCD" w:rsidP="00F35C88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Assessing competencies and behaviors (objective measures)</w:t>
      </w:r>
    </w:p>
    <w:p w14:paraId="3F540DC1" w14:textId="350C1191" w:rsidR="00A14FCD" w:rsidRPr="00787623" w:rsidRDefault="00A14FCD" w:rsidP="00F35C88">
      <w:pPr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b/>
          <w:bCs/>
          <w:color w:val="000000"/>
          <w:szCs w:val="24"/>
        </w:rPr>
        <w:t xml:space="preserve">Approach to assessment </w:t>
      </w:r>
      <w:r w:rsidR="001B108F">
        <w:rPr>
          <w:rFonts w:ascii="Times" w:eastAsia="Times New Roman" w:hAnsi="Times"/>
          <w:b/>
          <w:bCs/>
          <w:color w:val="000000"/>
          <w:szCs w:val="24"/>
        </w:rPr>
        <w:t xml:space="preserve">and program evaluation </w:t>
      </w:r>
      <w:r w:rsidRPr="00787623">
        <w:rPr>
          <w:rFonts w:ascii="Times" w:eastAsia="Times New Roman" w:hAnsi="Times"/>
          <w:b/>
          <w:bCs/>
          <w:color w:val="000000"/>
          <w:szCs w:val="24"/>
        </w:rPr>
        <w:t>in medical education</w:t>
      </w:r>
    </w:p>
    <w:p w14:paraId="5751E65E" w14:textId="5BFE4040" w:rsidR="00A14FCD" w:rsidRPr="00787623" w:rsidRDefault="00A14FCD" w:rsidP="00F35C88">
      <w:pPr>
        <w:widowControl/>
        <w:numPr>
          <w:ilvl w:val="0"/>
          <w:numId w:val="15"/>
        </w:numPr>
        <w:autoSpaceDE/>
        <w:autoSpaceDN/>
        <w:rPr>
          <w:rFonts w:ascii="Times" w:eastAsia="Times New Roman" w:hAnsi="Times"/>
          <w:color w:val="000000"/>
          <w:szCs w:val="24"/>
        </w:rPr>
      </w:pPr>
      <w:r w:rsidRPr="00787623">
        <w:rPr>
          <w:rFonts w:ascii="Times" w:eastAsia="Times New Roman" w:hAnsi="Times"/>
          <w:color w:val="000000"/>
          <w:szCs w:val="24"/>
        </w:rPr>
        <w:t>Principles of assessment</w:t>
      </w:r>
    </w:p>
    <w:p w14:paraId="0EE73901" w14:textId="3BBE3468" w:rsidR="004A3D0D" w:rsidRDefault="005F5266" w:rsidP="000645B7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>
        <w:rPr>
          <w:rFonts w:ascii="Times" w:eastAsia="Times New Roman" w:hAnsi="Times"/>
          <w:color w:val="000000"/>
          <w:szCs w:val="24"/>
        </w:rPr>
        <w:t>Criteria for</w:t>
      </w:r>
      <w:r w:rsidR="00A14FCD" w:rsidRPr="00787623">
        <w:rPr>
          <w:rFonts w:ascii="Times" w:eastAsia="Times New Roman" w:hAnsi="Times"/>
          <w:color w:val="000000"/>
          <w:szCs w:val="24"/>
        </w:rPr>
        <w:t xml:space="preserve"> rigor- </w:t>
      </w:r>
      <w:r w:rsidR="00087946" w:rsidRPr="00787623">
        <w:rPr>
          <w:rFonts w:ascii="Times" w:eastAsia="Times New Roman" w:hAnsi="Times"/>
          <w:color w:val="000000"/>
          <w:szCs w:val="24"/>
        </w:rPr>
        <w:t>r</w:t>
      </w:r>
      <w:r w:rsidR="00A14FCD" w:rsidRPr="00787623">
        <w:rPr>
          <w:rFonts w:ascii="Times" w:eastAsia="Times New Roman" w:hAnsi="Times"/>
          <w:color w:val="000000"/>
          <w:szCs w:val="24"/>
        </w:rPr>
        <w:t>eliability, validity</w:t>
      </w:r>
    </w:p>
    <w:p w14:paraId="20080589" w14:textId="6E105F9A" w:rsidR="008A3C1D" w:rsidRPr="001B108F" w:rsidRDefault="008A3C1D" w:rsidP="000645B7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Times" w:eastAsia="Times New Roman" w:hAnsi="Times"/>
          <w:color w:val="000000"/>
          <w:szCs w:val="24"/>
        </w:rPr>
      </w:pPr>
      <w:r>
        <w:rPr>
          <w:rFonts w:ascii="Times" w:eastAsia="Times New Roman" w:hAnsi="Times"/>
          <w:color w:val="000000"/>
          <w:szCs w:val="24"/>
        </w:rPr>
        <w:t>Program evaluation frameworks</w:t>
      </w:r>
    </w:p>
    <w:p w14:paraId="22925B79" w14:textId="5FEF9911" w:rsidR="00A14FCD" w:rsidRPr="00787623" w:rsidRDefault="00A14FCD" w:rsidP="000645B7">
      <w:pPr>
        <w:rPr>
          <w:rFonts w:ascii="Times" w:hAnsi="Times"/>
          <w:b/>
          <w:szCs w:val="24"/>
        </w:rPr>
      </w:pPr>
      <w:r w:rsidRPr="00787623">
        <w:rPr>
          <w:rFonts w:ascii="Times" w:hAnsi="Times"/>
          <w:b/>
          <w:szCs w:val="24"/>
        </w:rPr>
        <w:t>Technology enhanced teaching</w:t>
      </w:r>
    </w:p>
    <w:p w14:paraId="1F56E23A" w14:textId="335C44A1" w:rsidR="004A3D0D" w:rsidRPr="00787623" w:rsidRDefault="004A3D0D" w:rsidP="004A3D0D">
      <w:pPr>
        <w:pStyle w:val="ListParagraph"/>
        <w:numPr>
          <w:ilvl w:val="0"/>
          <w:numId w:val="36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Applications of different technology formats</w:t>
      </w:r>
    </w:p>
    <w:p w14:paraId="75C1A2A3" w14:textId="31FF610F" w:rsidR="004A3D0D" w:rsidRPr="00787623" w:rsidRDefault="004A3D0D" w:rsidP="004A3D0D">
      <w:pPr>
        <w:pStyle w:val="ListParagraph"/>
        <w:numPr>
          <w:ilvl w:val="0"/>
          <w:numId w:val="36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Using simulation in teaching and learning</w:t>
      </w:r>
    </w:p>
    <w:p w14:paraId="2D3B5671" w14:textId="2501B8A5" w:rsidR="004A3D0D" w:rsidRPr="00787623" w:rsidRDefault="004A3D0D" w:rsidP="004A3D0D">
      <w:pPr>
        <w:pStyle w:val="ListParagraph"/>
        <w:numPr>
          <w:ilvl w:val="0"/>
          <w:numId w:val="36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lastRenderedPageBreak/>
        <w:t>Designing online learning formats</w:t>
      </w:r>
    </w:p>
    <w:p w14:paraId="7FAE741B" w14:textId="4AD0558E" w:rsidR="004A3D0D" w:rsidRPr="00787623" w:rsidRDefault="004A3D0D" w:rsidP="004A3D0D">
      <w:pPr>
        <w:pStyle w:val="ListParagraph"/>
        <w:numPr>
          <w:ilvl w:val="0"/>
          <w:numId w:val="36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Social media in education</w:t>
      </w:r>
    </w:p>
    <w:p w14:paraId="2EBDBAE3" w14:textId="77777777" w:rsidR="00A14FCD" w:rsidRPr="00787623" w:rsidRDefault="00A14FCD" w:rsidP="000645B7">
      <w:pPr>
        <w:rPr>
          <w:rFonts w:ascii="Times" w:hAnsi="Times"/>
          <w:b/>
          <w:szCs w:val="24"/>
        </w:rPr>
      </w:pPr>
    </w:p>
    <w:p w14:paraId="44E22C65" w14:textId="623190F1" w:rsidR="000645B7" w:rsidRPr="00787623" w:rsidRDefault="00A14FCD" w:rsidP="000645B7">
      <w:pPr>
        <w:rPr>
          <w:rFonts w:ascii="Times" w:hAnsi="Times"/>
          <w:b/>
          <w:szCs w:val="24"/>
        </w:rPr>
      </w:pPr>
      <w:r w:rsidRPr="00787623">
        <w:rPr>
          <w:rFonts w:ascii="Times" w:hAnsi="Times"/>
          <w:b/>
          <w:szCs w:val="24"/>
        </w:rPr>
        <w:t>Presenting your scholarship</w:t>
      </w:r>
    </w:p>
    <w:p w14:paraId="353850AD" w14:textId="33F3ADB9" w:rsidR="00A14FCD" w:rsidRPr="00787623" w:rsidRDefault="00F40E30" w:rsidP="00A14FCD">
      <w:pPr>
        <w:pStyle w:val="ListParagraph"/>
        <w:numPr>
          <w:ilvl w:val="0"/>
          <w:numId w:val="22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Pre</w:t>
      </w:r>
      <w:r w:rsidR="00087946" w:rsidRPr="00787623">
        <w:rPr>
          <w:rFonts w:ascii="Times" w:hAnsi="Times"/>
          <w:szCs w:val="24"/>
        </w:rPr>
        <w:t>p</w:t>
      </w:r>
      <w:r w:rsidRPr="00787623">
        <w:rPr>
          <w:rFonts w:ascii="Times" w:hAnsi="Times"/>
          <w:szCs w:val="24"/>
        </w:rPr>
        <w:t>aring</w:t>
      </w:r>
      <w:r w:rsidR="00A14FCD" w:rsidRPr="00787623">
        <w:rPr>
          <w:rFonts w:ascii="Times" w:hAnsi="Times"/>
          <w:szCs w:val="24"/>
        </w:rPr>
        <w:t xml:space="preserve"> abstracts</w:t>
      </w:r>
    </w:p>
    <w:p w14:paraId="1E4D9AF7" w14:textId="19176F86" w:rsidR="00A14FCD" w:rsidRPr="00787623" w:rsidRDefault="00A14FCD" w:rsidP="00A14FCD">
      <w:pPr>
        <w:pStyle w:val="ListParagraph"/>
        <w:numPr>
          <w:ilvl w:val="0"/>
          <w:numId w:val="22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Preparing posters</w:t>
      </w:r>
    </w:p>
    <w:p w14:paraId="331E232D" w14:textId="13E411D0" w:rsidR="00A14FCD" w:rsidRPr="00787623" w:rsidRDefault="00A14FCD" w:rsidP="00A14FCD">
      <w:pPr>
        <w:pStyle w:val="ListParagraph"/>
        <w:numPr>
          <w:ilvl w:val="0"/>
          <w:numId w:val="22"/>
        </w:numPr>
        <w:rPr>
          <w:rFonts w:ascii="Times" w:hAnsi="Times"/>
          <w:szCs w:val="24"/>
        </w:rPr>
      </w:pPr>
      <w:r w:rsidRPr="00787623">
        <w:rPr>
          <w:rFonts w:ascii="Times" w:hAnsi="Times"/>
          <w:szCs w:val="24"/>
        </w:rPr>
        <w:t>Writing manuscripts</w:t>
      </w:r>
    </w:p>
    <w:p w14:paraId="3A72DD53" w14:textId="77777777" w:rsidR="001B108F" w:rsidRPr="00787623" w:rsidRDefault="001B108F" w:rsidP="00035B67">
      <w:pPr>
        <w:rPr>
          <w:rFonts w:ascii="Times" w:eastAsia="Times New Roman" w:hAnsi="Times" w:cs="Times New Roman"/>
          <w:color w:val="000000"/>
          <w:szCs w:val="24"/>
        </w:rPr>
      </w:pPr>
    </w:p>
    <w:p w14:paraId="436B0F49" w14:textId="77777777" w:rsidR="000645B7" w:rsidRPr="00035B67" w:rsidRDefault="000645B7" w:rsidP="000645B7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 </w:t>
      </w:r>
    </w:p>
    <w:p w14:paraId="321372C8" w14:textId="13D4B141" w:rsidR="000645B7" w:rsidRPr="00035B67" w:rsidRDefault="000645B7" w:rsidP="000645B7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Expectations </w:t>
      </w:r>
    </w:p>
    <w:p w14:paraId="5BDB9C68" w14:textId="25BC3EC3" w:rsidR="00EF5A08" w:rsidRDefault="000645B7" w:rsidP="000645B7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Applicants must have the support of their </w:t>
      </w:r>
      <w:r w:rsidR="00787623">
        <w:rPr>
          <w:rFonts w:ascii="Times" w:eastAsia="Times New Roman" w:hAnsi="Times" w:cs="Times New Roman"/>
          <w:color w:val="000000"/>
          <w:sz w:val="24"/>
          <w:szCs w:val="24"/>
        </w:rPr>
        <w:t>D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ivision </w:t>
      </w:r>
      <w:r w:rsidR="00787623">
        <w:rPr>
          <w:rFonts w:ascii="Times" w:eastAsia="Times New Roman" w:hAnsi="Times" w:cs="Times New Roman"/>
          <w:color w:val="000000"/>
          <w:sz w:val="24"/>
          <w:szCs w:val="24"/>
        </w:rPr>
        <w:t>C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hief</w:t>
      </w:r>
      <w:r w:rsidR="00787623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5F5266">
        <w:rPr>
          <w:rFonts w:ascii="Times" w:eastAsia="Times New Roman" w:hAnsi="Times" w:cs="Times New Roman"/>
          <w:color w:val="000000"/>
          <w:sz w:val="24"/>
          <w:szCs w:val="24"/>
        </w:rPr>
        <w:t>(</w:t>
      </w:r>
      <w:r w:rsidR="00787623">
        <w:rPr>
          <w:rFonts w:ascii="Times" w:eastAsia="Times New Roman" w:hAnsi="Times" w:cs="Times New Roman"/>
          <w:color w:val="000000"/>
          <w:sz w:val="24"/>
          <w:szCs w:val="24"/>
        </w:rPr>
        <w:t>F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ellowship </w:t>
      </w:r>
      <w:r w:rsidR="00787623">
        <w:rPr>
          <w:rFonts w:ascii="Times" w:eastAsia="Times New Roman" w:hAnsi="Times" w:cs="Times New Roman"/>
          <w:color w:val="000000"/>
          <w:sz w:val="24"/>
          <w:szCs w:val="24"/>
        </w:rPr>
        <w:t>D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irector</w:t>
      </w:r>
      <w:r w:rsidR="005F5266">
        <w:rPr>
          <w:rFonts w:ascii="Times" w:eastAsia="Times New Roman" w:hAnsi="Times" w:cs="Times New Roman"/>
          <w:color w:val="000000"/>
          <w:sz w:val="24"/>
          <w:szCs w:val="24"/>
        </w:rPr>
        <w:t xml:space="preserve"> for senior fellows)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to devote th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e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time, free of other responsibilities, to 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Program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activities. Activities include required attendance at 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monthly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seminars,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completing 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>assignments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, and carrying out an individual project</w:t>
      </w:r>
      <w:r w:rsidR="004A3D0D"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</w:p>
    <w:p w14:paraId="0ED9836E" w14:textId="22DB8DCC" w:rsidR="00EF5A08" w:rsidRDefault="004A3D0D" w:rsidP="000645B7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We anticipate </w:t>
      </w:r>
      <w:r w:rsidR="00EF5A08">
        <w:rPr>
          <w:rFonts w:ascii="Times" w:eastAsia="Times New Roman" w:hAnsi="Times" w:cs="Times New Roman"/>
          <w:color w:val="000000"/>
          <w:sz w:val="24"/>
          <w:szCs w:val="24"/>
        </w:rPr>
        <w:t>a time commitment of:</w:t>
      </w:r>
      <w:r w:rsidR="000645B7" w:rsidRPr="00035B67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A50441B" w14:textId="13638BC2" w:rsidR="00EF5A08" w:rsidRDefault="005F5266" w:rsidP="00EF5A08">
      <w:pPr>
        <w:pStyle w:val="ListParagraph"/>
        <w:numPr>
          <w:ilvl w:val="0"/>
          <w:numId w:val="37"/>
        </w:numPr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2</w:t>
      </w:r>
      <w:r w:rsidR="00787623" w:rsidRPr="00EF5A08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hours/month for seminar participation</w:t>
      </w:r>
    </w:p>
    <w:p w14:paraId="1C656515" w14:textId="5112A77B" w:rsidR="00EF5A08" w:rsidRDefault="00787623" w:rsidP="00EF5A08">
      <w:pPr>
        <w:pStyle w:val="ListParagraph"/>
        <w:numPr>
          <w:ilvl w:val="0"/>
          <w:numId w:val="37"/>
        </w:numPr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F5A08">
        <w:rPr>
          <w:rFonts w:ascii="Times" w:eastAsia="Times New Roman" w:hAnsi="Times" w:cs="Times New Roman"/>
          <w:b/>
          <w:color w:val="000000"/>
          <w:sz w:val="24"/>
          <w:szCs w:val="24"/>
        </w:rPr>
        <w:t>3-4 hours/month for project-related work</w:t>
      </w:r>
    </w:p>
    <w:p w14:paraId="0173CD4F" w14:textId="119F14FD" w:rsidR="00EF5A08" w:rsidRDefault="00787623" w:rsidP="000645B7">
      <w:pPr>
        <w:pStyle w:val="ListParagraph"/>
        <w:numPr>
          <w:ilvl w:val="0"/>
          <w:numId w:val="37"/>
        </w:numPr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F5A08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1-week in </w:t>
      </w:r>
      <w:r w:rsidR="008A3C1D">
        <w:rPr>
          <w:rFonts w:ascii="Times" w:eastAsia="Times New Roman" w:hAnsi="Times" w:cs="Times New Roman"/>
          <w:b/>
          <w:color w:val="000000"/>
          <w:sz w:val="24"/>
          <w:szCs w:val="24"/>
        </w:rPr>
        <w:t>October</w:t>
      </w:r>
      <w:r w:rsidRPr="00EF5A08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and 1-week in </w:t>
      </w:r>
      <w:r w:rsidR="008A3C1D">
        <w:rPr>
          <w:rFonts w:ascii="Times" w:eastAsia="Times New Roman" w:hAnsi="Times" w:cs="Times New Roman"/>
          <w:b/>
          <w:color w:val="000000"/>
          <w:sz w:val="24"/>
          <w:szCs w:val="24"/>
        </w:rPr>
        <w:t>May</w:t>
      </w:r>
      <w:r w:rsidRPr="00EF5A08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to participate in the Harvard Macy Progra</w:t>
      </w:r>
      <w:r w:rsidR="00EF5A08">
        <w:rPr>
          <w:rFonts w:ascii="Times" w:eastAsia="Times New Roman" w:hAnsi="Times" w:cs="Times New Roman"/>
          <w:b/>
          <w:color w:val="000000"/>
          <w:sz w:val="24"/>
          <w:szCs w:val="24"/>
        </w:rPr>
        <w:t>m</w:t>
      </w:r>
    </w:p>
    <w:p w14:paraId="0286F88D" w14:textId="77777777" w:rsidR="00FB4A0A" w:rsidRDefault="00FB4A0A" w:rsidP="00EF5A08">
      <w:pPr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3B0F65C" w14:textId="3981D3B3" w:rsidR="000645B7" w:rsidRPr="00EF5A08" w:rsidRDefault="00035B67" w:rsidP="00EF5A08">
      <w:pPr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The Program Director will serve as </w:t>
      </w:r>
      <w:r w:rsidR="005F5266">
        <w:rPr>
          <w:rFonts w:ascii="Times" w:eastAsia="Times New Roman" w:hAnsi="Times" w:cs="Times New Roman"/>
          <w:color w:val="000000"/>
          <w:sz w:val="24"/>
          <w:szCs w:val="24"/>
        </w:rPr>
        <w:t>one of the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 project mentor</w:t>
      </w:r>
      <w:r w:rsidR="005F5266">
        <w:rPr>
          <w:rFonts w:ascii="Times" w:eastAsia="Times New Roman" w:hAnsi="Times" w:cs="Times New Roman"/>
          <w:color w:val="000000"/>
          <w:sz w:val="24"/>
          <w:szCs w:val="24"/>
        </w:rPr>
        <w:t>s</w:t>
      </w:r>
      <w:r w:rsidR="006C76EF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8A3C1D">
        <w:rPr>
          <w:rFonts w:ascii="Times" w:eastAsia="Times New Roman" w:hAnsi="Times" w:cs="Times New Roman"/>
          <w:color w:val="000000"/>
          <w:sz w:val="24"/>
          <w:szCs w:val="24"/>
        </w:rPr>
        <w:t>along with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F02DEA">
        <w:rPr>
          <w:rFonts w:ascii="Times" w:eastAsia="Times New Roman" w:hAnsi="Times" w:cs="Times New Roman"/>
          <w:color w:val="000000"/>
          <w:sz w:val="24"/>
          <w:szCs w:val="24"/>
        </w:rPr>
        <w:t xml:space="preserve">one or more </w:t>
      </w:r>
      <w:r w:rsidR="00EF5A08">
        <w:rPr>
          <w:rFonts w:ascii="Times" w:eastAsia="Times New Roman" w:hAnsi="Times" w:cs="Times New Roman"/>
          <w:color w:val="000000"/>
          <w:sz w:val="24"/>
          <w:szCs w:val="24"/>
        </w:rPr>
        <w:t>co-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mentors </w:t>
      </w:r>
      <w:r w:rsidR="006C76EF">
        <w:rPr>
          <w:rFonts w:ascii="Times" w:eastAsia="Times New Roman" w:hAnsi="Times" w:cs="Times New Roman"/>
          <w:color w:val="000000"/>
          <w:sz w:val="24"/>
          <w:szCs w:val="24"/>
        </w:rPr>
        <w:t xml:space="preserve">in a team approach 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>to advis</w:t>
      </w:r>
      <w:r w:rsidR="00EF5A08">
        <w:rPr>
          <w:rFonts w:ascii="Times" w:eastAsia="Times New Roman" w:hAnsi="Times" w:cs="Times New Roman"/>
          <w:color w:val="000000"/>
          <w:sz w:val="24"/>
          <w:szCs w:val="24"/>
        </w:rPr>
        <w:t>e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 the scholar</w:t>
      </w:r>
      <w:r w:rsidR="00EF5A08">
        <w:rPr>
          <w:rFonts w:ascii="Times" w:eastAsia="Times New Roman" w:hAnsi="Times" w:cs="Times New Roman"/>
          <w:color w:val="000000"/>
          <w:sz w:val="24"/>
          <w:szCs w:val="24"/>
        </w:rPr>
        <w:t>, guide</w:t>
      </w:r>
      <w:r w:rsidRPr="00EF5A08">
        <w:rPr>
          <w:rFonts w:ascii="Times" w:eastAsia="Times New Roman" w:hAnsi="Times" w:cs="Times New Roman"/>
          <w:color w:val="000000"/>
          <w:sz w:val="24"/>
          <w:szCs w:val="24"/>
        </w:rPr>
        <w:t xml:space="preserve"> study design, data collection and analysis and scholarship.</w:t>
      </w:r>
    </w:p>
    <w:p w14:paraId="3009901F" w14:textId="07A71224" w:rsidR="000645B7" w:rsidRPr="00035B67" w:rsidRDefault="000645B7" w:rsidP="004D6439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t> </w:t>
      </w:r>
      <w:r w:rsidRPr="00035B67">
        <w:rPr>
          <w:rFonts w:ascii="Times" w:eastAsia="Times New Roman" w:hAnsi="Times" w:cs="Times New Roman"/>
          <w:color w:val="000000"/>
          <w:sz w:val="24"/>
          <w:szCs w:val="24"/>
        </w:rPr>
        <w:br/>
      </w:r>
    </w:p>
    <w:p w14:paraId="3D980847" w14:textId="77777777" w:rsidR="000645B7" w:rsidRPr="00035B67" w:rsidRDefault="000645B7">
      <w:pPr>
        <w:rPr>
          <w:rFonts w:ascii="Times" w:hAnsi="Times"/>
          <w:sz w:val="24"/>
          <w:szCs w:val="24"/>
        </w:rPr>
      </w:pPr>
    </w:p>
    <w:sectPr w:rsidR="000645B7" w:rsidRPr="00035B67">
      <w:footerReference w:type="even" r:id="rId8"/>
      <w:footerReference w:type="default" r:id="rId9"/>
      <w:pgSz w:w="12240" w:h="15840"/>
      <w:pgMar w:top="1080" w:right="860" w:bottom="1100" w:left="88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29BA" w14:textId="77777777" w:rsidR="00CD2207" w:rsidRDefault="00CD2207">
      <w:r>
        <w:separator/>
      </w:r>
    </w:p>
  </w:endnote>
  <w:endnote w:type="continuationSeparator" w:id="0">
    <w:p w14:paraId="10D4C509" w14:textId="77777777" w:rsidR="00CD2207" w:rsidRDefault="00CD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4437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A600F" w14:textId="04AFFF4C" w:rsidR="004A3D0D" w:rsidRDefault="004A3D0D" w:rsidP="000600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CEBB33" w14:textId="77777777" w:rsidR="004A3D0D" w:rsidRDefault="004A3D0D" w:rsidP="004A3D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0653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4769C" w14:textId="3F23E735" w:rsidR="004A3D0D" w:rsidRDefault="004A3D0D" w:rsidP="000600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168C06E" w14:textId="5F69BEDC" w:rsidR="008718B4" w:rsidRDefault="00760CFB" w:rsidP="004A3D0D">
    <w:pPr>
      <w:pStyle w:val="BodyText"/>
      <w:spacing w:line="14" w:lineRule="auto"/>
      <w:ind w:right="36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96CF6A" wp14:editId="7CA00A51">
          <wp:simplePos x="0" y="0"/>
          <wp:positionH relativeFrom="page">
            <wp:posOffset>5876925</wp:posOffset>
          </wp:positionH>
          <wp:positionV relativeFrom="page">
            <wp:posOffset>9372600</wp:posOffset>
          </wp:positionV>
          <wp:extent cx="1371600" cy="3619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C498" w14:textId="77777777" w:rsidR="00CD2207" w:rsidRDefault="00CD2207">
      <w:r>
        <w:separator/>
      </w:r>
    </w:p>
  </w:footnote>
  <w:footnote w:type="continuationSeparator" w:id="0">
    <w:p w14:paraId="4A58BB94" w14:textId="77777777" w:rsidR="00CD2207" w:rsidRDefault="00CD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86"/>
    <w:multiLevelType w:val="hybridMultilevel"/>
    <w:tmpl w:val="0B6C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297"/>
    <w:multiLevelType w:val="multilevel"/>
    <w:tmpl w:val="9B2ED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D38E6"/>
    <w:multiLevelType w:val="hybridMultilevel"/>
    <w:tmpl w:val="5A18D350"/>
    <w:lvl w:ilvl="0" w:tplc="81981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7F12BB"/>
    <w:multiLevelType w:val="hybridMultilevel"/>
    <w:tmpl w:val="7064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065"/>
    <w:multiLevelType w:val="hybridMultilevel"/>
    <w:tmpl w:val="26EC9D7E"/>
    <w:lvl w:ilvl="0" w:tplc="5D60B2A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FEF24C46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2" w:tplc="8850C4B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C7C6A83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7956674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6EEE09A2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EE92E592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 w:tplc="921CE7E8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8" w:tplc="44C22EE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4DD088C"/>
    <w:multiLevelType w:val="hybridMultilevel"/>
    <w:tmpl w:val="4BB001E4"/>
    <w:lvl w:ilvl="0" w:tplc="D16487D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76EAB44">
      <w:start w:val="1"/>
      <w:numFmt w:val="lowerLetter"/>
      <w:lvlText w:val="%2."/>
      <w:lvlJc w:val="left"/>
      <w:pPr>
        <w:ind w:left="119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E294EEF6">
      <w:start w:val="1"/>
      <w:numFmt w:val="lowerRoman"/>
      <w:lvlText w:val="%3."/>
      <w:lvlJc w:val="left"/>
      <w:pPr>
        <w:ind w:left="1913" w:hanging="2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FC7CB862">
      <w:numFmt w:val="bullet"/>
      <w:lvlText w:val="•"/>
      <w:lvlJc w:val="left"/>
      <w:pPr>
        <w:ind w:left="2773" w:hanging="291"/>
      </w:pPr>
      <w:rPr>
        <w:rFonts w:hint="default"/>
        <w:lang w:val="en-US" w:eastAsia="en-US" w:bidi="en-US"/>
      </w:rPr>
    </w:lvl>
    <w:lvl w:ilvl="4" w:tplc="365A96B6">
      <w:numFmt w:val="bullet"/>
      <w:lvlText w:val="•"/>
      <w:lvlJc w:val="left"/>
      <w:pPr>
        <w:ind w:left="3627" w:hanging="291"/>
      </w:pPr>
      <w:rPr>
        <w:rFonts w:hint="default"/>
        <w:lang w:val="en-US" w:eastAsia="en-US" w:bidi="en-US"/>
      </w:rPr>
    </w:lvl>
    <w:lvl w:ilvl="5" w:tplc="33546868">
      <w:numFmt w:val="bullet"/>
      <w:lvlText w:val="•"/>
      <w:lvlJc w:val="left"/>
      <w:pPr>
        <w:ind w:left="4481" w:hanging="291"/>
      </w:pPr>
      <w:rPr>
        <w:rFonts w:hint="default"/>
        <w:lang w:val="en-US" w:eastAsia="en-US" w:bidi="en-US"/>
      </w:rPr>
    </w:lvl>
    <w:lvl w:ilvl="6" w:tplc="E9C00EC2">
      <w:numFmt w:val="bullet"/>
      <w:lvlText w:val="•"/>
      <w:lvlJc w:val="left"/>
      <w:pPr>
        <w:ind w:left="5335" w:hanging="291"/>
      </w:pPr>
      <w:rPr>
        <w:rFonts w:hint="default"/>
        <w:lang w:val="en-US" w:eastAsia="en-US" w:bidi="en-US"/>
      </w:rPr>
    </w:lvl>
    <w:lvl w:ilvl="7" w:tplc="83165B68">
      <w:numFmt w:val="bullet"/>
      <w:lvlText w:val="•"/>
      <w:lvlJc w:val="left"/>
      <w:pPr>
        <w:ind w:left="6188" w:hanging="291"/>
      </w:pPr>
      <w:rPr>
        <w:rFonts w:hint="default"/>
        <w:lang w:val="en-US" w:eastAsia="en-US" w:bidi="en-US"/>
      </w:rPr>
    </w:lvl>
    <w:lvl w:ilvl="8" w:tplc="2B0CD61A">
      <w:numFmt w:val="bullet"/>
      <w:lvlText w:val="•"/>
      <w:lvlJc w:val="left"/>
      <w:pPr>
        <w:ind w:left="7042" w:hanging="291"/>
      </w:pPr>
      <w:rPr>
        <w:rFonts w:hint="default"/>
        <w:lang w:val="en-US" w:eastAsia="en-US" w:bidi="en-US"/>
      </w:rPr>
    </w:lvl>
  </w:abstractNum>
  <w:abstractNum w:abstractNumId="6" w15:restartNumberingAfterBreak="0">
    <w:nsid w:val="15DB3717"/>
    <w:multiLevelType w:val="hybridMultilevel"/>
    <w:tmpl w:val="358A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60575"/>
    <w:multiLevelType w:val="multilevel"/>
    <w:tmpl w:val="2C7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75482"/>
    <w:multiLevelType w:val="hybridMultilevel"/>
    <w:tmpl w:val="9A62506C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>
      <w:start w:val="1"/>
      <w:numFmt w:val="lowerLetter"/>
      <w:lvlText w:val="%2."/>
      <w:lvlJc w:val="left"/>
      <w:pPr>
        <w:ind w:left="1434" w:hanging="360"/>
      </w:pPr>
    </w:lvl>
    <w:lvl w:ilvl="2" w:tplc="0409001B">
      <w:start w:val="1"/>
      <w:numFmt w:val="lowerRoman"/>
      <w:lvlText w:val="%3."/>
      <w:lvlJc w:val="right"/>
      <w:pPr>
        <w:ind w:left="2154" w:hanging="180"/>
      </w:pPr>
    </w:lvl>
    <w:lvl w:ilvl="3" w:tplc="0409000F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178D2EAA"/>
    <w:multiLevelType w:val="multilevel"/>
    <w:tmpl w:val="FBD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F5D25"/>
    <w:multiLevelType w:val="hybridMultilevel"/>
    <w:tmpl w:val="213C5A40"/>
    <w:lvl w:ilvl="0" w:tplc="CB786A14">
      <w:numFmt w:val="bullet"/>
      <w:lvlText w:val=""/>
      <w:lvlJc w:val="left"/>
      <w:pPr>
        <w:ind w:left="662" w:hanging="332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04D8185A">
      <w:numFmt w:val="bullet"/>
      <w:lvlText w:val="•"/>
      <w:lvlJc w:val="left"/>
      <w:pPr>
        <w:ind w:left="1490" w:hanging="332"/>
      </w:pPr>
      <w:rPr>
        <w:rFonts w:hint="default"/>
        <w:lang w:val="en-US" w:eastAsia="en-US" w:bidi="en-US"/>
      </w:rPr>
    </w:lvl>
    <w:lvl w:ilvl="2" w:tplc="A91AF96C">
      <w:numFmt w:val="bullet"/>
      <w:lvlText w:val="•"/>
      <w:lvlJc w:val="left"/>
      <w:pPr>
        <w:ind w:left="2321" w:hanging="332"/>
      </w:pPr>
      <w:rPr>
        <w:rFonts w:hint="default"/>
        <w:lang w:val="en-US" w:eastAsia="en-US" w:bidi="en-US"/>
      </w:rPr>
    </w:lvl>
    <w:lvl w:ilvl="3" w:tplc="34285C64">
      <w:numFmt w:val="bullet"/>
      <w:lvlText w:val="•"/>
      <w:lvlJc w:val="left"/>
      <w:pPr>
        <w:ind w:left="3152" w:hanging="332"/>
      </w:pPr>
      <w:rPr>
        <w:rFonts w:hint="default"/>
        <w:lang w:val="en-US" w:eastAsia="en-US" w:bidi="en-US"/>
      </w:rPr>
    </w:lvl>
    <w:lvl w:ilvl="4" w:tplc="D3C6F102">
      <w:numFmt w:val="bullet"/>
      <w:lvlText w:val="•"/>
      <w:lvlJc w:val="left"/>
      <w:pPr>
        <w:ind w:left="3983" w:hanging="332"/>
      </w:pPr>
      <w:rPr>
        <w:rFonts w:hint="default"/>
        <w:lang w:val="en-US" w:eastAsia="en-US" w:bidi="en-US"/>
      </w:rPr>
    </w:lvl>
    <w:lvl w:ilvl="5" w:tplc="73C4C354">
      <w:numFmt w:val="bullet"/>
      <w:lvlText w:val="•"/>
      <w:lvlJc w:val="left"/>
      <w:pPr>
        <w:ind w:left="4814" w:hanging="332"/>
      </w:pPr>
      <w:rPr>
        <w:rFonts w:hint="default"/>
        <w:lang w:val="en-US" w:eastAsia="en-US" w:bidi="en-US"/>
      </w:rPr>
    </w:lvl>
    <w:lvl w:ilvl="6" w:tplc="029A3F90">
      <w:numFmt w:val="bullet"/>
      <w:lvlText w:val="•"/>
      <w:lvlJc w:val="left"/>
      <w:pPr>
        <w:ind w:left="5645" w:hanging="332"/>
      </w:pPr>
      <w:rPr>
        <w:rFonts w:hint="default"/>
        <w:lang w:val="en-US" w:eastAsia="en-US" w:bidi="en-US"/>
      </w:rPr>
    </w:lvl>
    <w:lvl w:ilvl="7" w:tplc="0D26CD28">
      <w:numFmt w:val="bullet"/>
      <w:lvlText w:val="•"/>
      <w:lvlJc w:val="left"/>
      <w:pPr>
        <w:ind w:left="6476" w:hanging="332"/>
      </w:pPr>
      <w:rPr>
        <w:rFonts w:hint="default"/>
        <w:lang w:val="en-US" w:eastAsia="en-US" w:bidi="en-US"/>
      </w:rPr>
    </w:lvl>
    <w:lvl w:ilvl="8" w:tplc="2F565068">
      <w:numFmt w:val="bullet"/>
      <w:lvlText w:val="•"/>
      <w:lvlJc w:val="left"/>
      <w:pPr>
        <w:ind w:left="7307" w:hanging="332"/>
      </w:pPr>
      <w:rPr>
        <w:rFonts w:hint="default"/>
        <w:lang w:val="en-US" w:eastAsia="en-US" w:bidi="en-US"/>
      </w:rPr>
    </w:lvl>
  </w:abstractNum>
  <w:abstractNum w:abstractNumId="11" w15:restartNumberingAfterBreak="0">
    <w:nsid w:val="1C5D4D7A"/>
    <w:multiLevelType w:val="hybridMultilevel"/>
    <w:tmpl w:val="F59C2798"/>
    <w:lvl w:ilvl="0" w:tplc="3D44B9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B5005472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2" w:tplc="2550D36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6CB6E11A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36DC176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9642F652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56FC9442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 w:tplc="3C42364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8" w:tplc="89006F4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CEB1167"/>
    <w:multiLevelType w:val="hybridMultilevel"/>
    <w:tmpl w:val="7B7A5B08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49E058B"/>
    <w:multiLevelType w:val="hybridMultilevel"/>
    <w:tmpl w:val="B72E1656"/>
    <w:lvl w:ilvl="0" w:tplc="667058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C95EA630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2" w:tplc="0F72EA2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8FFE943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F2AEB2E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9D76520A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C700D64C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 w:tplc="D7985BFE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8" w:tplc="7D8844A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62B0BFA"/>
    <w:multiLevelType w:val="hybridMultilevel"/>
    <w:tmpl w:val="37922416"/>
    <w:lvl w:ilvl="0" w:tplc="04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5" w15:restartNumberingAfterBreak="0">
    <w:nsid w:val="26F3629E"/>
    <w:multiLevelType w:val="hybridMultilevel"/>
    <w:tmpl w:val="4724A0A8"/>
    <w:lvl w:ilvl="0" w:tplc="CE449A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90E08CD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2" w:tplc="3FE48D3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B7E68C0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90B6FC1E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98821E6A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3BA0E096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 w:tplc="83362684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8" w:tplc="D9F04C8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B05092A"/>
    <w:multiLevelType w:val="hybridMultilevel"/>
    <w:tmpl w:val="98F6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B4F8B"/>
    <w:multiLevelType w:val="hybridMultilevel"/>
    <w:tmpl w:val="933CE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44269"/>
    <w:multiLevelType w:val="hybridMultilevel"/>
    <w:tmpl w:val="D5E44302"/>
    <w:lvl w:ilvl="0" w:tplc="04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9" w15:restartNumberingAfterBreak="0">
    <w:nsid w:val="443D09EB"/>
    <w:multiLevelType w:val="hybridMultilevel"/>
    <w:tmpl w:val="BD5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73A6A"/>
    <w:multiLevelType w:val="hybridMultilevel"/>
    <w:tmpl w:val="60727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346B1"/>
    <w:multiLevelType w:val="hybridMultilevel"/>
    <w:tmpl w:val="558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58"/>
    <w:multiLevelType w:val="hybridMultilevel"/>
    <w:tmpl w:val="90B4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191326"/>
    <w:multiLevelType w:val="hybridMultilevel"/>
    <w:tmpl w:val="1CBEEAC2"/>
    <w:lvl w:ilvl="0" w:tplc="0409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4" w15:restartNumberingAfterBreak="0">
    <w:nsid w:val="569901B6"/>
    <w:multiLevelType w:val="hybridMultilevel"/>
    <w:tmpl w:val="C12E96A0"/>
    <w:lvl w:ilvl="0" w:tplc="0ED448C4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0E28601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D67289B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3" w:tplc="8F7C1DB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4" w:tplc="2DD0DDDA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en-US"/>
      </w:rPr>
    </w:lvl>
    <w:lvl w:ilvl="5" w:tplc="9A9CEEA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6" w:tplc="F2181F6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7" w:tplc="2B88698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8" w:tplc="95461884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7FF1FAD"/>
    <w:multiLevelType w:val="hybridMultilevel"/>
    <w:tmpl w:val="BBA4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102EC"/>
    <w:multiLevelType w:val="hybridMultilevel"/>
    <w:tmpl w:val="6930E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D809B1"/>
    <w:multiLevelType w:val="hybridMultilevel"/>
    <w:tmpl w:val="02B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56F2"/>
    <w:multiLevelType w:val="multilevel"/>
    <w:tmpl w:val="AA2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407BA"/>
    <w:multiLevelType w:val="multilevel"/>
    <w:tmpl w:val="32F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A55E3"/>
    <w:multiLevelType w:val="hybridMultilevel"/>
    <w:tmpl w:val="7D22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F0EE1"/>
    <w:multiLevelType w:val="multilevel"/>
    <w:tmpl w:val="1368C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E01CB"/>
    <w:multiLevelType w:val="hybridMultilevel"/>
    <w:tmpl w:val="E95E7734"/>
    <w:lvl w:ilvl="0" w:tplc="A538EECC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D3660E6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en-US"/>
      </w:rPr>
    </w:lvl>
    <w:lvl w:ilvl="2" w:tplc="BCAC8758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3" w:tplc="9A345432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en-US"/>
      </w:rPr>
    </w:lvl>
    <w:lvl w:ilvl="4" w:tplc="933CE64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5" w:tplc="F22E63A6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6" w:tplc="3D58E96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7" w:tplc="B3E26B82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en-US"/>
      </w:rPr>
    </w:lvl>
    <w:lvl w:ilvl="8" w:tplc="B09AB728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1F217B4"/>
    <w:multiLevelType w:val="multilevel"/>
    <w:tmpl w:val="0190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63830"/>
    <w:multiLevelType w:val="hybridMultilevel"/>
    <w:tmpl w:val="771E3FC8"/>
    <w:lvl w:ilvl="0" w:tplc="655CD65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54E0661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en-US"/>
      </w:rPr>
    </w:lvl>
    <w:lvl w:ilvl="2" w:tplc="07AE1C8A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20E8A6BC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4" w:tplc="1E8EA3D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5" w:tplc="B934A19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2494972C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7" w:tplc="0F48C004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en-US"/>
      </w:rPr>
    </w:lvl>
    <w:lvl w:ilvl="8" w:tplc="03E2589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91D2AC1"/>
    <w:multiLevelType w:val="multilevel"/>
    <w:tmpl w:val="E06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76BB7"/>
    <w:multiLevelType w:val="multilevel"/>
    <w:tmpl w:val="27F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B58F2"/>
    <w:multiLevelType w:val="multilevel"/>
    <w:tmpl w:val="005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B5F7E"/>
    <w:multiLevelType w:val="hybridMultilevel"/>
    <w:tmpl w:val="7EA4D28C"/>
    <w:lvl w:ilvl="0" w:tplc="DF0C741C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77E4A26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2" w:tplc="0CA69632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3" w:tplc="629219F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1C183A5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 w:tplc="245C5072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B1407A10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 w:tplc="5854F86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8" w:tplc="E9E6C37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8"/>
  </w:num>
  <w:num w:numId="5">
    <w:abstractNumId w:val="24"/>
  </w:num>
  <w:num w:numId="6">
    <w:abstractNumId w:val="32"/>
  </w:num>
  <w:num w:numId="7">
    <w:abstractNumId w:val="4"/>
  </w:num>
  <w:num w:numId="8">
    <w:abstractNumId w:val="13"/>
  </w:num>
  <w:num w:numId="9">
    <w:abstractNumId w:val="15"/>
  </w:num>
  <w:num w:numId="10">
    <w:abstractNumId w:val="34"/>
  </w:num>
  <w:num w:numId="11">
    <w:abstractNumId w:val="2"/>
  </w:num>
  <w:num w:numId="12">
    <w:abstractNumId w:val="36"/>
  </w:num>
  <w:num w:numId="13">
    <w:abstractNumId w:val="28"/>
  </w:num>
  <w:num w:numId="14">
    <w:abstractNumId w:val="33"/>
  </w:num>
  <w:num w:numId="15">
    <w:abstractNumId w:val="1"/>
  </w:num>
  <w:num w:numId="16">
    <w:abstractNumId w:val="7"/>
  </w:num>
  <w:num w:numId="17">
    <w:abstractNumId w:val="31"/>
  </w:num>
  <w:num w:numId="18">
    <w:abstractNumId w:val="9"/>
  </w:num>
  <w:num w:numId="19">
    <w:abstractNumId w:val="35"/>
  </w:num>
  <w:num w:numId="20">
    <w:abstractNumId w:val="37"/>
  </w:num>
  <w:num w:numId="21">
    <w:abstractNumId w:val="29"/>
  </w:num>
  <w:num w:numId="22">
    <w:abstractNumId w:val="16"/>
  </w:num>
  <w:num w:numId="23">
    <w:abstractNumId w:val="27"/>
  </w:num>
  <w:num w:numId="24">
    <w:abstractNumId w:val="22"/>
  </w:num>
  <w:num w:numId="25">
    <w:abstractNumId w:val="25"/>
  </w:num>
  <w:num w:numId="26">
    <w:abstractNumId w:val="26"/>
  </w:num>
  <w:num w:numId="27">
    <w:abstractNumId w:val="23"/>
  </w:num>
  <w:num w:numId="28">
    <w:abstractNumId w:val="0"/>
  </w:num>
  <w:num w:numId="29">
    <w:abstractNumId w:val="18"/>
  </w:num>
  <w:num w:numId="30">
    <w:abstractNumId w:val="14"/>
  </w:num>
  <w:num w:numId="31">
    <w:abstractNumId w:val="12"/>
  </w:num>
  <w:num w:numId="32">
    <w:abstractNumId w:val="8"/>
  </w:num>
  <w:num w:numId="33">
    <w:abstractNumId w:val="19"/>
  </w:num>
  <w:num w:numId="34">
    <w:abstractNumId w:val="6"/>
  </w:num>
  <w:num w:numId="35">
    <w:abstractNumId w:val="17"/>
  </w:num>
  <w:num w:numId="36">
    <w:abstractNumId w:val="20"/>
  </w:num>
  <w:num w:numId="37">
    <w:abstractNumId w:val="21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B4"/>
    <w:rsid w:val="000260C6"/>
    <w:rsid w:val="00035B67"/>
    <w:rsid w:val="00037A00"/>
    <w:rsid w:val="0005299B"/>
    <w:rsid w:val="000645B7"/>
    <w:rsid w:val="00087946"/>
    <w:rsid w:val="000B729D"/>
    <w:rsid w:val="001219B8"/>
    <w:rsid w:val="00175882"/>
    <w:rsid w:val="00180400"/>
    <w:rsid w:val="001A260F"/>
    <w:rsid w:val="001B108F"/>
    <w:rsid w:val="001E68D2"/>
    <w:rsid w:val="002651BA"/>
    <w:rsid w:val="00335C73"/>
    <w:rsid w:val="00343AFF"/>
    <w:rsid w:val="003661E3"/>
    <w:rsid w:val="00376583"/>
    <w:rsid w:val="0039467D"/>
    <w:rsid w:val="004A3D0D"/>
    <w:rsid w:val="004D6439"/>
    <w:rsid w:val="00585414"/>
    <w:rsid w:val="005B325C"/>
    <w:rsid w:val="005F5266"/>
    <w:rsid w:val="00603F16"/>
    <w:rsid w:val="006B7B61"/>
    <w:rsid w:val="006C76EF"/>
    <w:rsid w:val="00707A5A"/>
    <w:rsid w:val="00725D94"/>
    <w:rsid w:val="00731020"/>
    <w:rsid w:val="00760CFB"/>
    <w:rsid w:val="00787623"/>
    <w:rsid w:val="00807C8C"/>
    <w:rsid w:val="008718B4"/>
    <w:rsid w:val="00874BC5"/>
    <w:rsid w:val="008A3C1D"/>
    <w:rsid w:val="008E1D3C"/>
    <w:rsid w:val="008F05AF"/>
    <w:rsid w:val="00930BBD"/>
    <w:rsid w:val="009916BA"/>
    <w:rsid w:val="00A14FCD"/>
    <w:rsid w:val="00A76819"/>
    <w:rsid w:val="00B84F9E"/>
    <w:rsid w:val="00B852DE"/>
    <w:rsid w:val="00B91FB0"/>
    <w:rsid w:val="00BB717F"/>
    <w:rsid w:val="00C323A7"/>
    <w:rsid w:val="00C90FDB"/>
    <w:rsid w:val="00CD2207"/>
    <w:rsid w:val="00CE337A"/>
    <w:rsid w:val="00D87D61"/>
    <w:rsid w:val="00D929F6"/>
    <w:rsid w:val="00DB5BD5"/>
    <w:rsid w:val="00DC2F2D"/>
    <w:rsid w:val="00E42E7E"/>
    <w:rsid w:val="00ED4619"/>
    <w:rsid w:val="00EF5A08"/>
    <w:rsid w:val="00F02DEA"/>
    <w:rsid w:val="00F3583F"/>
    <w:rsid w:val="00F35C88"/>
    <w:rsid w:val="00F40E30"/>
    <w:rsid w:val="00F41D34"/>
    <w:rsid w:val="00F64FD3"/>
    <w:rsid w:val="00F93982"/>
    <w:rsid w:val="00F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F8D5"/>
  <w15:docId w15:val="{410E2E2E-A8A8-CA40-B7CC-C14252A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</w:style>
  <w:style w:type="paragraph" w:styleId="ListParagraph">
    <w:name w:val="List Paragraph"/>
    <w:basedOn w:val="Normal"/>
    <w:uiPriority w:val="34"/>
    <w:qFormat/>
    <w:pPr>
      <w:spacing w:line="268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832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64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6439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4D6439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A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0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0D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A3D0D"/>
  </w:style>
  <w:style w:type="paragraph" w:styleId="BalloonText">
    <w:name w:val="Balloon Text"/>
    <w:basedOn w:val="Normal"/>
    <w:link w:val="BalloonTextChar"/>
    <w:uiPriority w:val="99"/>
    <w:semiHidden/>
    <w:unhideWhenUsed/>
    <w:rsid w:val="00F35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8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26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rvardma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Ramani, Subha,M.B.B.S.,Ph.D.</cp:lastModifiedBy>
  <cp:revision>3</cp:revision>
  <dcterms:created xsi:type="dcterms:W3CDTF">2021-02-23T15:50:00Z</dcterms:created>
  <dcterms:modified xsi:type="dcterms:W3CDTF">2021-04-22T10:12:00Z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2019-03-08T00:00:00Z</vt:filetime>
  </property>
</Properties>
</file>